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6" w:type="dxa"/>
        <w:tblInd w:w="70" w:type="dxa"/>
        <w:tblLayout w:type="fixed"/>
        <w:tblCellMar>
          <w:left w:w="70" w:type="dxa"/>
          <w:right w:w="70" w:type="dxa"/>
        </w:tblCellMar>
        <w:tblLook w:val="04A0" w:firstRow="1" w:lastRow="0" w:firstColumn="1" w:lastColumn="0" w:noHBand="0" w:noVBand="1"/>
      </w:tblPr>
      <w:tblGrid>
        <w:gridCol w:w="4230"/>
        <w:gridCol w:w="363"/>
        <w:gridCol w:w="537"/>
        <w:gridCol w:w="287"/>
        <w:gridCol w:w="507"/>
        <w:gridCol w:w="3632"/>
        <w:gridCol w:w="210"/>
      </w:tblGrid>
      <w:tr w:rsidR="00340F0E" w:rsidRPr="00733227" w14:paraId="3B16B330" w14:textId="77777777" w:rsidTr="008671F8">
        <w:trPr>
          <w:gridAfter w:val="1"/>
          <w:wAfter w:w="210" w:type="dxa"/>
          <w:trHeight w:val="972"/>
        </w:trPr>
        <w:tc>
          <w:tcPr>
            <w:tcW w:w="4230" w:type="dxa"/>
            <w:hideMark/>
          </w:tcPr>
          <w:p w14:paraId="2B23D939" w14:textId="77777777" w:rsidR="00340F0E" w:rsidRPr="00733227" w:rsidRDefault="00340F0E">
            <w:pPr>
              <w:jc w:val="center"/>
            </w:pPr>
            <w:r w:rsidRPr="00733227">
              <w:rPr>
                <w:rFonts w:cs="Arial"/>
                <w:sz w:val="22"/>
                <w:szCs w:val="22"/>
              </w:rPr>
              <w:br w:type="page"/>
            </w:r>
            <w:r w:rsidRPr="00733227">
              <w:rPr>
                <w:noProof/>
                <w:lang w:eastAsia="el-GR"/>
              </w:rPr>
              <w:drawing>
                <wp:inline distT="0" distB="0" distL="0" distR="0" wp14:anchorId="102BDB41" wp14:editId="7D87094E">
                  <wp:extent cx="581025" cy="600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600075"/>
                          </a:xfrm>
                          <a:prstGeom prst="rect">
                            <a:avLst/>
                          </a:prstGeom>
                          <a:noFill/>
                          <a:ln w="9525">
                            <a:noFill/>
                            <a:miter lim="800000"/>
                            <a:headEnd/>
                            <a:tailEnd/>
                          </a:ln>
                        </pic:spPr>
                      </pic:pic>
                    </a:graphicData>
                  </a:graphic>
                </wp:inline>
              </w:drawing>
            </w:r>
          </w:p>
        </w:tc>
        <w:tc>
          <w:tcPr>
            <w:tcW w:w="363" w:type="dxa"/>
          </w:tcPr>
          <w:p w14:paraId="19512AB7" w14:textId="77777777" w:rsidR="00340F0E" w:rsidRPr="00733227" w:rsidRDefault="00340F0E">
            <w:pPr>
              <w:rPr>
                <w:b/>
                <w:sz w:val="28"/>
                <w:szCs w:val="28"/>
              </w:rPr>
            </w:pPr>
          </w:p>
        </w:tc>
        <w:tc>
          <w:tcPr>
            <w:tcW w:w="537" w:type="dxa"/>
          </w:tcPr>
          <w:p w14:paraId="59E05B23" w14:textId="77777777" w:rsidR="00340F0E" w:rsidRPr="00733227" w:rsidRDefault="00340F0E"/>
        </w:tc>
        <w:tc>
          <w:tcPr>
            <w:tcW w:w="4426" w:type="dxa"/>
            <w:gridSpan w:val="3"/>
            <w:hideMark/>
          </w:tcPr>
          <w:p w14:paraId="0F153173" w14:textId="77777777" w:rsidR="00340F0E" w:rsidRPr="00733227" w:rsidRDefault="00340F0E">
            <w:pPr>
              <w:rPr>
                <w:b/>
                <w:u w:val="single"/>
              </w:rPr>
            </w:pPr>
            <w:r w:rsidRPr="00733227">
              <w:rPr>
                <w:noProof/>
                <w:lang w:eastAsia="el-GR"/>
              </w:rPr>
              <w:drawing>
                <wp:inline distT="0" distB="0" distL="0" distR="0" wp14:anchorId="407CDF9F" wp14:editId="119BB6BF">
                  <wp:extent cx="2362200" cy="7239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362200" cy="723900"/>
                          </a:xfrm>
                          <a:prstGeom prst="rect">
                            <a:avLst/>
                          </a:prstGeom>
                          <a:noFill/>
                          <a:ln w="9525">
                            <a:noFill/>
                            <a:miter lim="800000"/>
                            <a:headEnd/>
                            <a:tailEnd/>
                          </a:ln>
                        </pic:spPr>
                      </pic:pic>
                    </a:graphicData>
                  </a:graphic>
                </wp:inline>
              </w:drawing>
            </w:r>
          </w:p>
        </w:tc>
      </w:tr>
      <w:tr w:rsidR="00340F0E" w:rsidRPr="00733227" w14:paraId="45FCF20B" w14:textId="77777777" w:rsidTr="008671F8">
        <w:tc>
          <w:tcPr>
            <w:tcW w:w="4230" w:type="dxa"/>
            <w:vAlign w:val="center"/>
            <w:hideMark/>
          </w:tcPr>
          <w:p w14:paraId="70E50AEE" w14:textId="77777777" w:rsidR="00340F0E" w:rsidRPr="00733227" w:rsidRDefault="00340F0E">
            <w:pPr>
              <w:jc w:val="center"/>
              <w:rPr>
                <w:rFonts w:cs="Arial"/>
                <w:sz w:val="18"/>
                <w:szCs w:val="18"/>
              </w:rPr>
            </w:pPr>
            <w:r w:rsidRPr="00733227">
              <w:rPr>
                <w:rFonts w:cs="Arial"/>
                <w:sz w:val="18"/>
                <w:szCs w:val="18"/>
              </w:rPr>
              <w:t>ΚΥΠΡΙΑΚΗ ΔΗΜΟΚΡΑΤΙΑ</w:t>
            </w:r>
          </w:p>
          <w:p w14:paraId="1DE14C24" w14:textId="77777777" w:rsidR="00340F0E" w:rsidRPr="00733227" w:rsidRDefault="00340F0E">
            <w:pPr>
              <w:ind w:left="-70"/>
              <w:jc w:val="center"/>
              <w:rPr>
                <w:rFonts w:cs="Arial"/>
                <w:b/>
                <w:sz w:val="20"/>
              </w:rPr>
            </w:pPr>
            <w:r w:rsidRPr="00733227">
              <w:rPr>
                <w:rFonts w:cs="Arial"/>
                <w:b/>
                <w:sz w:val="20"/>
              </w:rPr>
              <w:t>ΥΠΟΥΡΓΕΙΟ</w:t>
            </w:r>
          </w:p>
          <w:p w14:paraId="6732C855" w14:textId="77777777" w:rsidR="00340F0E" w:rsidRPr="00733227" w:rsidRDefault="008671F8" w:rsidP="008671F8">
            <w:pPr>
              <w:jc w:val="center"/>
              <w:rPr>
                <w:rFonts w:cs="Arial"/>
                <w:b/>
                <w:szCs w:val="22"/>
              </w:rPr>
            </w:pPr>
            <w:r>
              <w:rPr>
                <w:rFonts w:cs="Arial"/>
                <w:b/>
                <w:sz w:val="20"/>
              </w:rPr>
              <w:t>ΜΕΤΑΦΟΡΩΝ, ΕΠΙΚΟΙΝΩ</w:t>
            </w:r>
            <w:r w:rsidR="00340F0E" w:rsidRPr="00733227">
              <w:rPr>
                <w:rFonts w:cs="Arial"/>
                <w:b/>
                <w:sz w:val="20"/>
              </w:rPr>
              <w:t>ΝΙΩΝ ΚΑΙ ΕΡΓΩΝ</w:t>
            </w:r>
          </w:p>
        </w:tc>
        <w:tc>
          <w:tcPr>
            <w:tcW w:w="1187" w:type="dxa"/>
            <w:gridSpan w:val="3"/>
          </w:tcPr>
          <w:p w14:paraId="223C5B1E" w14:textId="77777777" w:rsidR="00340F0E" w:rsidRPr="00733227" w:rsidRDefault="00340F0E">
            <w:pPr>
              <w:rPr>
                <w:szCs w:val="22"/>
              </w:rPr>
            </w:pPr>
          </w:p>
        </w:tc>
        <w:tc>
          <w:tcPr>
            <w:tcW w:w="507" w:type="dxa"/>
          </w:tcPr>
          <w:p w14:paraId="00805981" w14:textId="77777777" w:rsidR="00340F0E" w:rsidRPr="00733227" w:rsidRDefault="00340F0E">
            <w:pPr>
              <w:ind w:left="50"/>
              <w:jc w:val="center"/>
              <w:rPr>
                <w:rFonts w:cs="Arial"/>
                <w:szCs w:val="22"/>
              </w:rPr>
            </w:pPr>
          </w:p>
        </w:tc>
        <w:tc>
          <w:tcPr>
            <w:tcW w:w="3842" w:type="dxa"/>
            <w:gridSpan w:val="2"/>
          </w:tcPr>
          <w:p w14:paraId="56F667E7" w14:textId="77777777" w:rsidR="00340F0E" w:rsidRPr="00733227" w:rsidRDefault="00340F0E">
            <w:pPr>
              <w:ind w:left="-70"/>
              <w:rPr>
                <w:rFonts w:cs="Arial"/>
                <w:b/>
                <w:szCs w:val="22"/>
              </w:rPr>
            </w:pPr>
          </w:p>
        </w:tc>
      </w:tr>
    </w:tbl>
    <w:p w14:paraId="13DE6F3C" w14:textId="77777777" w:rsidR="00340F0E" w:rsidRPr="00B93D58" w:rsidRDefault="00340F0E" w:rsidP="00340F0E">
      <w:pPr>
        <w:rPr>
          <w:rFonts w:cs="Arial"/>
          <w:sz w:val="16"/>
          <w:szCs w:val="16"/>
        </w:rPr>
      </w:pPr>
    </w:p>
    <w:tbl>
      <w:tblPr>
        <w:tblW w:w="8370" w:type="dxa"/>
        <w:tblInd w:w="70" w:type="dxa"/>
        <w:tblLayout w:type="fixed"/>
        <w:tblCellMar>
          <w:left w:w="70" w:type="dxa"/>
          <w:right w:w="70" w:type="dxa"/>
        </w:tblCellMar>
        <w:tblLook w:val="04A0" w:firstRow="1" w:lastRow="0" w:firstColumn="1" w:lastColumn="0" w:noHBand="0" w:noVBand="1"/>
      </w:tblPr>
      <w:tblGrid>
        <w:gridCol w:w="4140"/>
        <w:gridCol w:w="4230"/>
      </w:tblGrid>
      <w:tr w:rsidR="00340F0E" w:rsidRPr="00733227" w14:paraId="2D0D0B61" w14:textId="77777777" w:rsidTr="00CB619B">
        <w:tc>
          <w:tcPr>
            <w:tcW w:w="4140" w:type="dxa"/>
            <w:hideMark/>
          </w:tcPr>
          <w:p w14:paraId="575DFF1A" w14:textId="707933E8" w:rsidR="00340F0E" w:rsidRPr="00733227" w:rsidRDefault="00340F0E" w:rsidP="00A1689D">
            <w:pPr>
              <w:spacing w:line="360" w:lineRule="auto"/>
              <w:ind w:left="-72"/>
              <w:rPr>
                <w:rFonts w:cs="Arial"/>
                <w:szCs w:val="22"/>
              </w:rPr>
            </w:pPr>
            <w:proofErr w:type="spellStart"/>
            <w:r w:rsidRPr="00733227">
              <w:rPr>
                <w:rFonts w:cs="Arial"/>
                <w:sz w:val="22"/>
                <w:szCs w:val="22"/>
              </w:rPr>
              <w:t>Αρ</w:t>
            </w:r>
            <w:proofErr w:type="spellEnd"/>
            <w:r w:rsidRPr="00733227">
              <w:rPr>
                <w:rFonts w:cs="Arial"/>
                <w:sz w:val="22"/>
                <w:szCs w:val="22"/>
              </w:rPr>
              <w:t xml:space="preserve">. </w:t>
            </w:r>
            <w:proofErr w:type="spellStart"/>
            <w:r w:rsidRPr="00733227">
              <w:rPr>
                <w:rFonts w:cs="Arial"/>
                <w:sz w:val="22"/>
                <w:szCs w:val="22"/>
              </w:rPr>
              <w:t>Φακ</w:t>
            </w:r>
            <w:proofErr w:type="spellEnd"/>
            <w:r w:rsidRPr="00733227">
              <w:rPr>
                <w:rFonts w:cs="Arial"/>
                <w:sz w:val="22"/>
                <w:szCs w:val="22"/>
              </w:rPr>
              <w:t xml:space="preserve">.: </w:t>
            </w:r>
            <w:r w:rsidRPr="00733227">
              <w:rPr>
                <w:rFonts w:cs="Arial"/>
                <w:sz w:val="22"/>
                <w:szCs w:val="22"/>
                <w:lang w:val="en-US"/>
              </w:rPr>
              <w:t>13.25.20.</w:t>
            </w:r>
            <w:r w:rsidR="00395F03">
              <w:rPr>
                <w:rFonts w:cs="Arial"/>
                <w:sz w:val="22"/>
                <w:szCs w:val="22"/>
              </w:rPr>
              <w:t>2</w:t>
            </w:r>
            <w:r w:rsidR="00A27642">
              <w:rPr>
                <w:rFonts w:cs="Arial"/>
                <w:sz w:val="22"/>
                <w:szCs w:val="22"/>
                <w:lang w:val="en-US"/>
              </w:rPr>
              <w:t>3</w:t>
            </w:r>
            <w:r w:rsidRPr="00733227">
              <w:rPr>
                <w:rFonts w:cs="Arial"/>
                <w:sz w:val="22"/>
                <w:szCs w:val="22"/>
                <w:lang w:val="en-US"/>
              </w:rPr>
              <w:t>.</w:t>
            </w:r>
            <w:r w:rsidR="005F235D">
              <w:rPr>
                <w:rFonts w:cs="Arial"/>
                <w:sz w:val="22"/>
                <w:szCs w:val="22"/>
              </w:rPr>
              <w:t>0</w:t>
            </w:r>
            <w:r w:rsidR="00C57777">
              <w:rPr>
                <w:rFonts w:cs="Arial"/>
                <w:sz w:val="22"/>
                <w:szCs w:val="22"/>
                <w:lang w:val="en-US"/>
              </w:rPr>
              <w:t>37</w:t>
            </w:r>
            <w:r w:rsidR="00CB619B">
              <w:rPr>
                <w:rFonts w:cs="Arial"/>
                <w:sz w:val="22"/>
                <w:szCs w:val="22"/>
              </w:rPr>
              <w:t>.Ε</w:t>
            </w:r>
            <w:r w:rsidR="009949CC">
              <w:rPr>
                <w:rFonts w:cs="Arial"/>
                <w:sz w:val="22"/>
                <w:szCs w:val="22"/>
              </w:rPr>
              <w:t>Π</w:t>
            </w:r>
            <w:r w:rsidR="00CB619B">
              <w:rPr>
                <w:rFonts w:cs="Arial"/>
                <w:sz w:val="22"/>
                <w:szCs w:val="22"/>
              </w:rPr>
              <w:t>.ΗΜΥ</w:t>
            </w:r>
          </w:p>
        </w:tc>
        <w:tc>
          <w:tcPr>
            <w:tcW w:w="4230" w:type="dxa"/>
            <w:hideMark/>
          </w:tcPr>
          <w:p w14:paraId="4C106C06" w14:textId="48BDA3D2" w:rsidR="00340F0E" w:rsidRPr="00F40513" w:rsidRDefault="00340F0E" w:rsidP="006D3C18">
            <w:pPr>
              <w:spacing w:line="360" w:lineRule="auto"/>
              <w:jc w:val="right"/>
              <w:rPr>
                <w:rFonts w:cs="Arial"/>
                <w:szCs w:val="22"/>
                <w:lang w:val="en-US"/>
              </w:rPr>
            </w:pPr>
          </w:p>
        </w:tc>
      </w:tr>
      <w:tr w:rsidR="00340F0E" w:rsidRPr="00733227" w14:paraId="3A33E963" w14:textId="77777777" w:rsidTr="00CB619B">
        <w:trPr>
          <w:gridAfter w:val="1"/>
          <w:wAfter w:w="4230" w:type="dxa"/>
          <w:trHeight w:val="199"/>
        </w:trPr>
        <w:tc>
          <w:tcPr>
            <w:tcW w:w="4140" w:type="dxa"/>
            <w:hideMark/>
          </w:tcPr>
          <w:p w14:paraId="687A62F9" w14:textId="77777777" w:rsidR="00340F0E" w:rsidRPr="00733227" w:rsidRDefault="00340F0E">
            <w:pPr>
              <w:ind w:left="-72"/>
              <w:rPr>
                <w:rFonts w:cs="Arial"/>
                <w:szCs w:val="22"/>
                <w:lang w:val="en-US"/>
              </w:rPr>
            </w:pPr>
            <w:proofErr w:type="spellStart"/>
            <w:r w:rsidRPr="00733227">
              <w:rPr>
                <w:rFonts w:cs="Arial"/>
                <w:sz w:val="22"/>
                <w:szCs w:val="22"/>
              </w:rPr>
              <w:t>Αρ</w:t>
            </w:r>
            <w:proofErr w:type="spellEnd"/>
            <w:r w:rsidRPr="00733227">
              <w:rPr>
                <w:rFonts w:cs="Arial"/>
                <w:sz w:val="22"/>
                <w:szCs w:val="22"/>
              </w:rPr>
              <w:t xml:space="preserve">. </w:t>
            </w:r>
            <w:proofErr w:type="spellStart"/>
            <w:r w:rsidRPr="00733227">
              <w:rPr>
                <w:rFonts w:cs="Arial"/>
                <w:sz w:val="22"/>
                <w:szCs w:val="22"/>
              </w:rPr>
              <w:t>Τηλ</w:t>
            </w:r>
            <w:proofErr w:type="spellEnd"/>
            <w:r w:rsidRPr="00733227">
              <w:rPr>
                <w:rFonts w:cs="Arial"/>
                <w:sz w:val="22"/>
                <w:szCs w:val="22"/>
              </w:rPr>
              <w:t>.: 22800</w:t>
            </w:r>
            <w:r w:rsidRPr="00733227">
              <w:rPr>
                <w:rFonts w:cs="Arial"/>
                <w:sz w:val="22"/>
                <w:szCs w:val="22"/>
                <w:lang w:val="en-US"/>
              </w:rPr>
              <w:t>529</w:t>
            </w:r>
          </w:p>
        </w:tc>
      </w:tr>
    </w:tbl>
    <w:p w14:paraId="748D4943" w14:textId="1A38B813" w:rsidR="00340F0E" w:rsidRDefault="00340F0E" w:rsidP="00490AEF">
      <w:pPr>
        <w:rPr>
          <w:rFonts w:cs="Arial"/>
          <w:sz w:val="16"/>
          <w:szCs w:val="16"/>
        </w:rPr>
      </w:pPr>
    </w:p>
    <w:p w14:paraId="0CFA6BCD" w14:textId="77777777" w:rsidR="00570200" w:rsidRPr="00B93D58" w:rsidRDefault="00570200" w:rsidP="00490AEF">
      <w:pPr>
        <w:rPr>
          <w:rFonts w:cs="Arial"/>
          <w:sz w:val="16"/>
          <w:szCs w:val="16"/>
        </w:rPr>
      </w:pPr>
    </w:p>
    <w:p w14:paraId="0C1C3D44" w14:textId="26B0EA3A" w:rsidR="00072911" w:rsidRPr="00C57777" w:rsidRDefault="00AA2332" w:rsidP="00072911">
      <w:pPr>
        <w:pStyle w:val="Heading1"/>
        <w:spacing w:before="0"/>
        <w:rPr>
          <w:rFonts w:cs="Arial"/>
          <w:b w:val="0"/>
          <w:bCs/>
          <w:color w:val="000000"/>
          <w:sz w:val="22"/>
          <w:szCs w:val="22"/>
          <w:u w:val="single"/>
        </w:rPr>
      </w:pPr>
      <w:r>
        <w:rPr>
          <w:rFonts w:cs="Arial"/>
          <w:b w:val="0"/>
          <w:bCs/>
          <w:sz w:val="22"/>
          <w:szCs w:val="22"/>
        </w:rPr>
        <w:t xml:space="preserve">12 </w:t>
      </w:r>
      <w:r w:rsidR="00C57777">
        <w:rPr>
          <w:rFonts w:cs="Arial"/>
          <w:b w:val="0"/>
          <w:bCs/>
          <w:sz w:val="22"/>
          <w:szCs w:val="22"/>
        </w:rPr>
        <w:t>Ιουνίο</w:t>
      </w:r>
      <w:r w:rsidR="00C57777" w:rsidRPr="00304111">
        <w:rPr>
          <w:rFonts w:cs="Arial"/>
          <w:b w:val="0"/>
          <w:bCs/>
          <w:sz w:val="22"/>
          <w:szCs w:val="22"/>
        </w:rPr>
        <w:t>υ</w:t>
      </w:r>
      <w:r w:rsidR="00072911" w:rsidRPr="00C57777">
        <w:rPr>
          <w:rFonts w:cs="Arial"/>
          <w:b w:val="0"/>
          <w:bCs/>
          <w:sz w:val="22"/>
          <w:szCs w:val="22"/>
        </w:rPr>
        <w:t>, 202</w:t>
      </w:r>
      <w:r w:rsidR="00A27642" w:rsidRPr="00C57777">
        <w:rPr>
          <w:rFonts w:cs="Arial"/>
          <w:b w:val="0"/>
          <w:bCs/>
          <w:sz w:val="22"/>
          <w:szCs w:val="22"/>
        </w:rPr>
        <w:t>3</w:t>
      </w:r>
    </w:p>
    <w:p w14:paraId="3890B6F1" w14:textId="77777777" w:rsidR="00072911" w:rsidRPr="00C57777" w:rsidRDefault="00072911" w:rsidP="00072911">
      <w:pPr>
        <w:pStyle w:val="Heading1"/>
        <w:spacing w:before="0"/>
        <w:rPr>
          <w:rFonts w:cs="Arial"/>
          <w:color w:val="000000"/>
          <w:sz w:val="22"/>
          <w:szCs w:val="22"/>
          <w:u w:val="single"/>
        </w:rPr>
      </w:pPr>
    </w:p>
    <w:p w14:paraId="0E3BE094" w14:textId="77777777" w:rsidR="00A462C5" w:rsidRPr="00AA2332" w:rsidRDefault="00A462C5" w:rsidP="00A462C5">
      <w:pPr>
        <w:pStyle w:val="Heading1"/>
        <w:spacing w:before="0"/>
        <w:rPr>
          <w:rFonts w:cs="Arial"/>
          <w:color w:val="000000"/>
          <w:sz w:val="22"/>
          <w:szCs w:val="22"/>
          <w:u w:val="single"/>
          <w:lang w:val="en-US"/>
        </w:rPr>
      </w:pPr>
      <w:r w:rsidRPr="00E9511D">
        <w:rPr>
          <w:rFonts w:cs="Arial"/>
          <w:color w:val="000000"/>
          <w:sz w:val="22"/>
          <w:szCs w:val="22"/>
          <w:u w:val="single"/>
        </w:rPr>
        <w:t>ΜΕ</w:t>
      </w:r>
      <w:r w:rsidRPr="00AA2332">
        <w:rPr>
          <w:rFonts w:cs="Arial"/>
          <w:color w:val="000000"/>
          <w:sz w:val="22"/>
          <w:szCs w:val="22"/>
          <w:u w:val="single"/>
          <w:lang w:val="en-US"/>
        </w:rPr>
        <w:t xml:space="preserve"> </w:t>
      </w:r>
      <w:r w:rsidRPr="00E9511D">
        <w:rPr>
          <w:rFonts w:cs="Arial"/>
          <w:color w:val="000000"/>
          <w:sz w:val="22"/>
          <w:szCs w:val="22"/>
          <w:u w:val="single"/>
        </w:rPr>
        <w:t>ΦΑΞ</w:t>
      </w:r>
      <w:r w:rsidRPr="00AA2332">
        <w:rPr>
          <w:rFonts w:cs="Arial"/>
          <w:color w:val="000000"/>
          <w:sz w:val="22"/>
          <w:szCs w:val="22"/>
          <w:u w:val="single"/>
          <w:lang w:val="en-US"/>
        </w:rPr>
        <w:t>: 22671636</w:t>
      </w:r>
    </w:p>
    <w:p w14:paraId="2A233927" w14:textId="77777777" w:rsidR="00A462C5" w:rsidRPr="00AA2332" w:rsidRDefault="00A462C5" w:rsidP="00A462C5">
      <w:pPr>
        <w:rPr>
          <w:lang w:val="en-US"/>
        </w:rPr>
      </w:pPr>
    </w:p>
    <w:p w14:paraId="2454472A" w14:textId="77777777" w:rsidR="00A462C5" w:rsidRPr="00AA2332" w:rsidRDefault="00A462C5" w:rsidP="00A462C5">
      <w:pPr>
        <w:rPr>
          <w:rFonts w:cs="Arial"/>
          <w:bCs/>
          <w:color w:val="000000"/>
          <w:sz w:val="22"/>
          <w:szCs w:val="22"/>
          <w:lang w:val="en-US"/>
        </w:rPr>
      </w:pPr>
      <w:r w:rsidRPr="00E9511D">
        <w:rPr>
          <w:rFonts w:cs="Arial"/>
          <w:bCs/>
          <w:color w:val="000000"/>
          <w:sz w:val="22"/>
          <w:szCs w:val="22"/>
        </w:rPr>
        <w:t>Κυρίους</w:t>
      </w:r>
      <w:r w:rsidRPr="00AA2332">
        <w:rPr>
          <w:rFonts w:cs="Arial"/>
          <w:bCs/>
          <w:color w:val="000000"/>
          <w:sz w:val="22"/>
          <w:szCs w:val="22"/>
          <w:lang w:val="en-US"/>
        </w:rPr>
        <w:t>,</w:t>
      </w:r>
    </w:p>
    <w:p w14:paraId="503AE05C" w14:textId="77777777" w:rsidR="00A462C5" w:rsidRPr="00AA2332" w:rsidRDefault="00A462C5" w:rsidP="00A462C5">
      <w:pPr>
        <w:rPr>
          <w:rFonts w:cs="Arial"/>
          <w:bCs/>
          <w:color w:val="000000"/>
          <w:sz w:val="22"/>
          <w:szCs w:val="22"/>
          <w:lang w:val="en-US"/>
        </w:rPr>
      </w:pPr>
      <w:r>
        <w:rPr>
          <w:rFonts w:cs="Arial"/>
          <w:bCs/>
          <w:color w:val="000000"/>
          <w:sz w:val="22"/>
          <w:szCs w:val="22"/>
        </w:rPr>
        <w:t>ΜΚ</w:t>
      </w:r>
      <w:r w:rsidRPr="00AA2332">
        <w:rPr>
          <w:rFonts w:cs="Arial"/>
          <w:bCs/>
          <w:color w:val="000000"/>
          <w:sz w:val="22"/>
          <w:szCs w:val="22"/>
          <w:lang w:val="en-US"/>
        </w:rPr>
        <w:t xml:space="preserve"> </w:t>
      </w:r>
      <w:r>
        <w:rPr>
          <w:rFonts w:cs="Arial"/>
          <w:bCs/>
          <w:color w:val="000000"/>
          <w:sz w:val="22"/>
          <w:szCs w:val="22"/>
          <w:lang w:val="en-US"/>
        </w:rPr>
        <w:t>Traffic</w:t>
      </w:r>
      <w:r w:rsidRPr="00AA2332">
        <w:rPr>
          <w:rFonts w:cs="Arial"/>
          <w:bCs/>
          <w:color w:val="000000"/>
          <w:sz w:val="22"/>
          <w:szCs w:val="22"/>
          <w:lang w:val="en-US"/>
        </w:rPr>
        <w:t xml:space="preserve"> </w:t>
      </w:r>
      <w:r>
        <w:rPr>
          <w:rFonts w:cs="Arial"/>
          <w:bCs/>
          <w:color w:val="000000"/>
          <w:sz w:val="22"/>
          <w:szCs w:val="22"/>
        </w:rPr>
        <w:t>Τ</w:t>
      </w:r>
      <w:proofErr w:type="spellStart"/>
      <w:r>
        <w:rPr>
          <w:rFonts w:cs="Arial"/>
          <w:bCs/>
          <w:color w:val="000000"/>
          <w:sz w:val="22"/>
          <w:szCs w:val="22"/>
          <w:lang w:val="en-US"/>
        </w:rPr>
        <w:t>echnical</w:t>
      </w:r>
      <w:proofErr w:type="spellEnd"/>
      <w:r w:rsidRPr="00AA2332">
        <w:rPr>
          <w:rFonts w:cs="Arial"/>
          <w:bCs/>
          <w:color w:val="000000"/>
          <w:sz w:val="22"/>
          <w:szCs w:val="22"/>
          <w:lang w:val="en-US"/>
        </w:rPr>
        <w:t xml:space="preserve"> </w:t>
      </w:r>
      <w:r>
        <w:rPr>
          <w:rFonts w:cs="Arial"/>
          <w:bCs/>
          <w:color w:val="000000"/>
          <w:sz w:val="22"/>
          <w:szCs w:val="22"/>
          <w:lang w:val="en-US"/>
        </w:rPr>
        <w:t>Solutions</w:t>
      </w:r>
      <w:r w:rsidRPr="00AA2332">
        <w:rPr>
          <w:rFonts w:cs="Arial"/>
          <w:bCs/>
          <w:color w:val="000000"/>
          <w:sz w:val="22"/>
          <w:szCs w:val="22"/>
          <w:lang w:val="en-US"/>
        </w:rPr>
        <w:t xml:space="preserve"> </w:t>
      </w:r>
      <w:r>
        <w:rPr>
          <w:rFonts w:cs="Arial"/>
          <w:bCs/>
          <w:color w:val="000000"/>
          <w:sz w:val="22"/>
          <w:szCs w:val="22"/>
          <w:lang w:val="en-US"/>
        </w:rPr>
        <w:t>Ltd</w:t>
      </w:r>
    </w:p>
    <w:p w14:paraId="7DBE1BE9" w14:textId="6E37EF59" w:rsidR="00A462C5" w:rsidRPr="00A462C5" w:rsidRDefault="00A462C5" w:rsidP="00A462C5">
      <w:pPr>
        <w:rPr>
          <w:rFonts w:cs="Arial"/>
          <w:bCs/>
          <w:color w:val="000000"/>
          <w:sz w:val="22"/>
          <w:szCs w:val="22"/>
        </w:rPr>
      </w:pPr>
      <w:r>
        <w:rPr>
          <w:rFonts w:cs="Arial"/>
          <w:bCs/>
          <w:color w:val="000000"/>
          <w:sz w:val="22"/>
          <w:szCs w:val="22"/>
        </w:rPr>
        <w:t>Τεμπών 18</w:t>
      </w:r>
      <w:r w:rsidRPr="00C57777">
        <w:rPr>
          <w:rFonts w:cs="Arial"/>
          <w:bCs/>
          <w:color w:val="000000"/>
          <w:sz w:val="22"/>
          <w:szCs w:val="22"/>
        </w:rPr>
        <w:t>,</w:t>
      </w:r>
      <w:r>
        <w:rPr>
          <w:rFonts w:cs="Arial"/>
          <w:bCs/>
          <w:color w:val="000000"/>
          <w:sz w:val="22"/>
          <w:szCs w:val="22"/>
        </w:rPr>
        <w:t xml:space="preserve"> </w:t>
      </w:r>
      <w:proofErr w:type="spellStart"/>
      <w:r>
        <w:rPr>
          <w:rFonts w:cs="Arial"/>
          <w:bCs/>
          <w:color w:val="000000"/>
          <w:sz w:val="22"/>
          <w:szCs w:val="22"/>
        </w:rPr>
        <w:t>Διαμ</w:t>
      </w:r>
      <w:proofErr w:type="spellEnd"/>
      <w:r>
        <w:rPr>
          <w:rFonts w:cs="Arial"/>
          <w:bCs/>
          <w:color w:val="000000"/>
          <w:sz w:val="22"/>
          <w:szCs w:val="22"/>
        </w:rPr>
        <w:t>. 301</w:t>
      </w:r>
    </w:p>
    <w:p w14:paraId="0141A878" w14:textId="027842A9" w:rsidR="00A462C5" w:rsidRPr="00C57777" w:rsidRDefault="00A462C5" w:rsidP="00A462C5">
      <w:pPr>
        <w:rPr>
          <w:rFonts w:cs="Arial"/>
          <w:bCs/>
          <w:color w:val="000000"/>
          <w:sz w:val="22"/>
          <w:szCs w:val="22"/>
        </w:rPr>
      </w:pPr>
      <w:r w:rsidRPr="00C57777">
        <w:rPr>
          <w:rFonts w:cs="Arial"/>
          <w:bCs/>
          <w:color w:val="000000"/>
          <w:sz w:val="22"/>
          <w:szCs w:val="22"/>
        </w:rPr>
        <w:t>240</w:t>
      </w:r>
      <w:r>
        <w:rPr>
          <w:rFonts w:cs="Arial"/>
          <w:bCs/>
          <w:color w:val="000000"/>
          <w:sz w:val="22"/>
          <w:szCs w:val="22"/>
        </w:rPr>
        <w:t>8</w:t>
      </w:r>
      <w:r w:rsidRPr="00C57777">
        <w:rPr>
          <w:rFonts w:cs="Arial"/>
          <w:bCs/>
          <w:color w:val="000000"/>
          <w:sz w:val="22"/>
          <w:szCs w:val="22"/>
        </w:rPr>
        <w:t xml:space="preserve"> </w:t>
      </w:r>
      <w:r>
        <w:rPr>
          <w:rFonts w:cs="Arial"/>
          <w:bCs/>
          <w:color w:val="000000"/>
          <w:sz w:val="22"/>
          <w:szCs w:val="22"/>
        </w:rPr>
        <w:t>Λευκωσία</w:t>
      </w:r>
    </w:p>
    <w:p w14:paraId="4EE8A995" w14:textId="77777777" w:rsidR="00A462C5" w:rsidRPr="00C57777" w:rsidRDefault="00A462C5" w:rsidP="00A462C5">
      <w:pPr>
        <w:pStyle w:val="BodyText"/>
        <w:spacing w:after="0"/>
        <w:rPr>
          <w:rFonts w:cs="Arial"/>
          <w:sz w:val="16"/>
          <w:szCs w:val="16"/>
        </w:rPr>
      </w:pPr>
    </w:p>
    <w:p w14:paraId="4EBE967D" w14:textId="77777777" w:rsidR="00A462C5" w:rsidRPr="00C57777" w:rsidRDefault="00A462C5" w:rsidP="00A462C5">
      <w:pPr>
        <w:pStyle w:val="BodyText"/>
        <w:rPr>
          <w:rFonts w:cs="Arial"/>
          <w:sz w:val="22"/>
          <w:szCs w:val="22"/>
        </w:rPr>
      </w:pPr>
      <w:r w:rsidRPr="00733227">
        <w:rPr>
          <w:rFonts w:cs="Arial"/>
          <w:sz w:val="22"/>
          <w:szCs w:val="22"/>
        </w:rPr>
        <w:t>Κύριοι</w:t>
      </w:r>
      <w:r w:rsidRPr="00C57777">
        <w:rPr>
          <w:rFonts w:cs="Arial"/>
          <w:sz w:val="22"/>
          <w:szCs w:val="22"/>
        </w:rPr>
        <w:t>,</w:t>
      </w:r>
    </w:p>
    <w:p w14:paraId="010B9150" w14:textId="77777777" w:rsidR="00304111" w:rsidRDefault="00304111" w:rsidP="00340F0E">
      <w:pPr>
        <w:jc w:val="center"/>
        <w:rPr>
          <w:rFonts w:cs="Arial"/>
          <w:b/>
          <w:i/>
          <w:iCs/>
          <w:sz w:val="22"/>
          <w:szCs w:val="22"/>
          <w:u w:val="single"/>
        </w:rPr>
      </w:pPr>
    </w:p>
    <w:p w14:paraId="0AFD1C69" w14:textId="41374980" w:rsidR="00340F0E" w:rsidRPr="00733227" w:rsidRDefault="00340F0E" w:rsidP="00340F0E">
      <w:pPr>
        <w:jc w:val="center"/>
        <w:rPr>
          <w:rFonts w:cs="Arial"/>
          <w:b/>
          <w:sz w:val="22"/>
          <w:szCs w:val="22"/>
        </w:rPr>
      </w:pPr>
      <w:r w:rsidRPr="00733227">
        <w:rPr>
          <w:rFonts w:cs="Arial"/>
          <w:b/>
          <w:i/>
          <w:iCs/>
          <w:sz w:val="22"/>
          <w:szCs w:val="22"/>
          <w:u w:val="single"/>
        </w:rPr>
        <w:t>ΕΠΙΣΤΟΛΗ ΑΠΟΔΟΧΗΣ</w:t>
      </w:r>
    </w:p>
    <w:p w14:paraId="0EA1FCB7" w14:textId="3736011E" w:rsidR="00C754A6" w:rsidRPr="009A6ED5" w:rsidRDefault="00C754A6" w:rsidP="00C754A6">
      <w:pPr>
        <w:jc w:val="center"/>
        <w:rPr>
          <w:rFonts w:cs="Arial"/>
          <w:b/>
          <w:sz w:val="22"/>
          <w:szCs w:val="22"/>
          <w:u w:val="single"/>
        </w:rPr>
      </w:pPr>
      <w:r w:rsidRPr="009A6ED5">
        <w:rPr>
          <w:rFonts w:cs="Arial"/>
          <w:b/>
          <w:sz w:val="22"/>
          <w:szCs w:val="22"/>
          <w:u w:val="single"/>
        </w:rPr>
        <w:t xml:space="preserve">Διαγωνισμός </w:t>
      </w:r>
      <w:proofErr w:type="spellStart"/>
      <w:r w:rsidRPr="009A6ED5">
        <w:rPr>
          <w:rFonts w:cs="Arial"/>
          <w:b/>
          <w:sz w:val="22"/>
          <w:szCs w:val="22"/>
          <w:u w:val="single"/>
        </w:rPr>
        <w:t>αρ</w:t>
      </w:r>
      <w:proofErr w:type="spellEnd"/>
      <w:r w:rsidRPr="009A6ED5">
        <w:rPr>
          <w:rFonts w:cs="Arial"/>
          <w:b/>
          <w:sz w:val="22"/>
          <w:szCs w:val="22"/>
          <w:u w:val="single"/>
        </w:rPr>
        <w:t xml:space="preserve">.: </w:t>
      </w:r>
      <w:r w:rsidR="00395F03">
        <w:rPr>
          <w:rFonts w:cs="Arial"/>
          <w:b/>
          <w:sz w:val="22"/>
          <w:szCs w:val="22"/>
          <w:u w:val="single"/>
        </w:rPr>
        <w:t>2</w:t>
      </w:r>
      <w:r w:rsidR="00A27642" w:rsidRPr="00C57777">
        <w:rPr>
          <w:rFonts w:cs="Arial"/>
          <w:b/>
          <w:sz w:val="22"/>
          <w:szCs w:val="22"/>
          <w:u w:val="single"/>
        </w:rPr>
        <w:t>3</w:t>
      </w:r>
      <w:r w:rsidRPr="009A6ED5">
        <w:rPr>
          <w:rFonts w:cs="Arial"/>
          <w:b/>
          <w:sz w:val="22"/>
          <w:szCs w:val="22"/>
          <w:u w:val="single"/>
        </w:rPr>
        <w:t>.</w:t>
      </w:r>
      <w:r w:rsidR="005F235D">
        <w:rPr>
          <w:rFonts w:cs="Arial"/>
          <w:b/>
          <w:sz w:val="22"/>
          <w:szCs w:val="22"/>
          <w:u w:val="single"/>
        </w:rPr>
        <w:t>0</w:t>
      </w:r>
      <w:r w:rsidR="00C57777">
        <w:rPr>
          <w:rFonts w:cs="Arial"/>
          <w:b/>
          <w:sz w:val="22"/>
          <w:szCs w:val="22"/>
          <w:u w:val="single"/>
        </w:rPr>
        <w:t>37</w:t>
      </w:r>
      <w:r w:rsidRPr="009A6ED5">
        <w:rPr>
          <w:rFonts w:cs="Arial"/>
          <w:b/>
          <w:sz w:val="22"/>
          <w:szCs w:val="22"/>
          <w:u w:val="single"/>
        </w:rPr>
        <w:t>.Ε</w:t>
      </w:r>
      <w:r w:rsidR="009949CC">
        <w:rPr>
          <w:rFonts w:cs="Arial"/>
          <w:b/>
          <w:sz w:val="22"/>
          <w:szCs w:val="22"/>
          <w:u w:val="single"/>
        </w:rPr>
        <w:t>Π</w:t>
      </w:r>
      <w:r w:rsidRPr="009A6ED5">
        <w:rPr>
          <w:rFonts w:cs="Arial"/>
          <w:b/>
          <w:sz w:val="22"/>
          <w:szCs w:val="22"/>
          <w:u w:val="single"/>
        </w:rPr>
        <w:t>.ΗΜΥ.</w:t>
      </w:r>
    </w:p>
    <w:p w14:paraId="7768A6B5" w14:textId="3E8E2540" w:rsidR="00A1689D" w:rsidRPr="00A1689D" w:rsidRDefault="005F235D" w:rsidP="00A1689D">
      <w:pPr>
        <w:jc w:val="center"/>
        <w:rPr>
          <w:rFonts w:cs="Arial"/>
          <w:b/>
          <w:sz w:val="22"/>
          <w:szCs w:val="22"/>
          <w:u w:val="single"/>
        </w:rPr>
      </w:pPr>
      <w:r w:rsidRPr="00A1689D">
        <w:rPr>
          <w:rFonts w:cs="Arial"/>
          <w:b/>
          <w:sz w:val="22"/>
          <w:szCs w:val="22"/>
          <w:u w:val="single"/>
        </w:rPr>
        <w:t>Προμήθεια</w:t>
      </w:r>
      <w:r w:rsidR="00A27642" w:rsidRPr="00A27642">
        <w:rPr>
          <w:rFonts w:cs="Arial"/>
          <w:b/>
          <w:sz w:val="22"/>
          <w:szCs w:val="22"/>
          <w:u w:val="single"/>
        </w:rPr>
        <w:t xml:space="preserve">, </w:t>
      </w:r>
      <w:r w:rsidR="00A27642">
        <w:rPr>
          <w:rFonts w:cs="Arial"/>
          <w:b/>
          <w:sz w:val="22"/>
          <w:szCs w:val="22"/>
          <w:u w:val="single"/>
        </w:rPr>
        <w:t xml:space="preserve">εγκατάσταση </w:t>
      </w:r>
      <w:r w:rsidR="00C754A6" w:rsidRPr="00A1689D">
        <w:rPr>
          <w:rFonts w:cs="Arial"/>
          <w:b/>
          <w:sz w:val="22"/>
          <w:szCs w:val="22"/>
          <w:u w:val="single"/>
        </w:rPr>
        <w:t xml:space="preserve">και συντήρηση </w:t>
      </w:r>
      <w:r w:rsidR="00A27642">
        <w:rPr>
          <w:rFonts w:cs="Arial"/>
          <w:b/>
          <w:sz w:val="22"/>
          <w:szCs w:val="22"/>
          <w:u w:val="single"/>
        </w:rPr>
        <w:t>έξι (6) ζυγιστικών μηχ</w:t>
      </w:r>
      <w:r w:rsidR="00A462C5">
        <w:rPr>
          <w:rFonts w:cs="Arial"/>
          <w:b/>
          <w:sz w:val="22"/>
          <w:szCs w:val="22"/>
          <w:u w:val="single"/>
        </w:rPr>
        <w:t>α</w:t>
      </w:r>
      <w:r w:rsidR="00A27642">
        <w:rPr>
          <w:rFonts w:cs="Arial"/>
          <w:b/>
          <w:sz w:val="22"/>
          <w:szCs w:val="22"/>
          <w:u w:val="single"/>
        </w:rPr>
        <w:t>νών χαμηλής ταχύτητας</w:t>
      </w:r>
      <w:r w:rsidR="00F25A48">
        <w:rPr>
          <w:rFonts w:cs="Arial"/>
          <w:b/>
          <w:sz w:val="22"/>
          <w:szCs w:val="22"/>
          <w:u w:val="single"/>
        </w:rPr>
        <w:t xml:space="preserve"> </w:t>
      </w:r>
    </w:p>
    <w:p w14:paraId="04D070BC" w14:textId="77777777" w:rsidR="008F3A47" w:rsidRPr="00733227" w:rsidRDefault="008F3A47" w:rsidP="008F3A47">
      <w:pPr>
        <w:ind w:left="720" w:hanging="720"/>
        <w:jc w:val="center"/>
        <w:rPr>
          <w:rFonts w:cs="Arial"/>
          <w:b/>
          <w:sz w:val="22"/>
          <w:szCs w:val="22"/>
          <w:u w:val="single"/>
        </w:rPr>
      </w:pPr>
    </w:p>
    <w:p w14:paraId="4B817CE4" w14:textId="69447F65" w:rsidR="008F3A47" w:rsidRPr="00733227" w:rsidRDefault="00340F0E" w:rsidP="009A6ED5">
      <w:pPr>
        <w:jc w:val="both"/>
        <w:rPr>
          <w:bCs/>
          <w:iCs/>
          <w:sz w:val="22"/>
          <w:szCs w:val="22"/>
        </w:rPr>
      </w:pPr>
      <w:r w:rsidRPr="00733227">
        <w:rPr>
          <w:rFonts w:cs="Arial"/>
          <w:sz w:val="22"/>
          <w:szCs w:val="22"/>
        </w:rPr>
        <w:t xml:space="preserve">Αναφέρομαι στο πιο πάνω θέμα και επιθυμώ να σας πληροφορήσω ότι, </w:t>
      </w:r>
      <w:r w:rsidRPr="00733227">
        <w:rPr>
          <w:rFonts w:ascii="Tahoma" w:hAnsi="Tahoma" w:cs="Tahoma"/>
          <w:sz w:val="22"/>
          <w:szCs w:val="22"/>
        </w:rPr>
        <w:t>το Τμήμα</w:t>
      </w:r>
      <w:r w:rsidRPr="00733227">
        <w:rPr>
          <w:rFonts w:cs="Arial"/>
          <w:sz w:val="22"/>
          <w:szCs w:val="22"/>
        </w:rPr>
        <w:t>, ως η Αναθέτουσα Αρχή, αποφάσισε να αποδεχθεί την προσφορά σας με ημερομηνία</w:t>
      </w:r>
      <w:r w:rsidR="00304111" w:rsidRPr="00304111">
        <w:rPr>
          <w:rFonts w:cs="Arial"/>
          <w:sz w:val="22"/>
          <w:szCs w:val="22"/>
        </w:rPr>
        <w:t xml:space="preserve"> </w:t>
      </w:r>
      <w:r w:rsidR="00C57777">
        <w:rPr>
          <w:rFonts w:cs="Arial"/>
          <w:sz w:val="22"/>
          <w:szCs w:val="22"/>
        </w:rPr>
        <w:t>26</w:t>
      </w:r>
      <w:r w:rsidR="00AE67C7">
        <w:rPr>
          <w:rFonts w:cs="Arial"/>
          <w:sz w:val="22"/>
          <w:szCs w:val="22"/>
        </w:rPr>
        <w:t xml:space="preserve"> </w:t>
      </w:r>
      <w:r w:rsidR="00C57777">
        <w:rPr>
          <w:rFonts w:cs="Arial"/>
          <w:sz w:val="22"/>
          <w:szCs w:val="22"/>
        </w:rPr>
        <w:t>Μαΐου</w:t>
      </w:r>
      <w:r w:rsidR="009B77CD">
        <w:rPr>
          <w:rFonts w:cs="Arial"/>
          <w:sz w:val="22"/>
          <w:szCs w:val="22"/>
        </w:rPr>
        <w:t xml:space="preserve">, </w:t>
      </w:r>
      <w:r w:rsidR="008F3A47" w:rsidRPr="00733227">
        <w:rPr>
          <w:rFonts w:cs="Arial"/>
          <w:sz w:val="22"/>
          <w:szCs w:val="22"/>
        </w:rPr>
        <w:t>20</w:t>
      </w:r>
      <w:r w:rsidR="00395F03">
        <w:rPr>
          <w:rFonts w:cs="Arial"/>
          <w:sz w:val="22"/>
          <w:szCs w:val="22"/>
        </w:rPr>
        <w:t>2</w:t>
      </w:r>
      <w:r w:rsidR="00A462C5">
        <w:rPr>
          <w:rFonts w:cs="Arial"/>
          <w:sz w:val="22"/>
          <w:szCs w:val="22"/>
        </w:rPr>
        <w:t>3</w:t>
      </w:r>
      <w:r w:rsidR="009B77CD">
        <w:rPr>
          <w:rFonts w:cs="Arial"/>
          <w:sz w:val="22"/>
          <w:szCs w:val="22"/>
        </w:rPr>
        <w:t>,</w:t>
      </w:r>
      <w:r w:rsidRPr="00733227">
        <w:rPr>
          <w:rFonts w:cs="Arial"/>
          <w:sz w:val="22"/>
          <w:szCs w:val="22"/>
        </w:rPr>
        <w:t xml:space="preserve"> και να σας αναθέσει τη σύμβαση για την </w:t>
      </w:r>
      <w:r w:rsidR="008F3A47" w:rsidRPr="00733227">
        <w:rPr>
          <w:rFonts w:cs="Arial"/>
          <w:sz w:val="22"/>
          <w:szCs w:val="22"/>
        </w:rPr>
        <w:t>π</w:t>
      </w:r>
      <w:r w:rsidR="008F3A47" w:rsidRPr="00733227">
        <w:rPr>
          <w:bCs/>
          <w:iCs/>
          <w:sz w:val="22"/>
          <w:szCs w:val="22"/>
        </w:rPr>
        <w:t>ρομήθεια</w:t>
      </w:r>
      <w:r w:rsidR="008B1062">
        <w:rPr>
          <w:bCs/>
          <w:iCs/>
          <w:sz w:val="22"/>
          <w:szCs w:val="22"/>
        </w:rPr>
        <w:t xml:space="preserve"> </w:t>
      </w:r>
      <w:r w:rsidR="008F3A47" w:rsidRPr="00733227">
        <w:rPr>
          <w:bCs/>
          <w:iCs/>
          <w:sz w:val="22"/>
          <w:szCs w:val="22"/>
        </w:rPr>
        <w:t>και συντήρηση</w:t>
      </w:r>
      <w:r w:rsidR="00A462C5">
        <w:rPr>
          <w:bCs/>
          <w:iCs/>
          <w:sz w:val="22"/>
          <w:szCs w:val="22"/>
        </w:rPr>
        <w:t xml:space="preserve"> </w:t>
      </w:r>
      <w:r w:rsidR="00A462C5" w:rsidRPr="00A462C5">
        <w:rPr>
          <w:rFonts w:cs="Arial"/>
          <w:bCs/>
          <w:sz w:val="22"/>
          <w:szCs w:val="22"/>
        </w:rPr>
        <w:t>έξι (6) ζυγιστικών μηχανών χαμηλής ταχύτητας</w:t>
      </w:r>
      <w:r w:rsidR="00DE1EF8" w:rsidRPr="006318B8">
        <w:rPr>
          <w:bCs/>
          <w:iCs/>
          <w:sz w:val="22"/>
          <w:szCs w:val="22"/>
        </w:rPr>
        <w:t>,</w:t>
      </w:r>
      <w:r w:rsidR="00DE1EF8" w:rsidRPr="00DE1EF8">
        <w:rPr>
          <w:bCs/>
          <w:iCs/>
          <w:sz w:val="22"/>
          <w:szCs w:val="22"/>
        </w:rPr>
        <w:t xml:space="preserve"> </w:t>
      </w:r>
      <w:r w:rsidR="00DE1EF8">
        <w:rPr>
          <w:bCs/>
          <w:iCs/>
          <w:sz w:val="22"/>
          <w:szCs w:val="22"/>
        </w:rPr>
        <w:t>ως ακολούθως:</w:t>
      </w:r>
    </w:p>
    <w:p w14:paraId="41A11131" w14:textId="77777777" w:rsidR="00340F0E" w:rsidRPr="00733227" w:rsidRDefault="00340F0E" w:rsidP="009A6ED5">
      <w:pPr>
        <w:pStyle w:val="BodyText"/>
        <w:spacing w:after="0"/>
        <w:jc w:val="both"/>
        <w:rPr>
          <w:rFonts w:cs="Arial"/>
          <w:sz w:val="22"/>
          <w:szCs w:val="22"/>
        </w:rPr>
      </w:pPr>
    </w:p>
    <w:p w14:paraId="75D3DA83" w14:textId="77777777" w:rsidR="00FC669C" w:rsidRPr="00733227" w:rsidRDefault="00FC669C" w:rsidP="00FC669C">
      <w:pPr>
        <w:pStyle w:val="Header"/>
        <w:tabs>
          <w:tab w:val="left" w:pos="720"/>
        </w:tabs>
        <w:overflowPunct/>
        <w:autoSpaceDE/>
        <w:adjustRightInd/>
        <w:rPr>
          <w:rFonts w:cs="Arial"/>
          <w:b/>
          <w:sz w:val="22"/>
          <w:szCs w:val="22"/>
          <w:u w:val="single"/>
        </w:rPr>
      </w:pPr>
      <w:r w:rsidRPr="00733227">
        <w:rPr>
          <w:rFonts w:cs="Arial"/>
          <w:b/>
          <w:sz w:val="22"/>
          <w:szCs w:val="22"/>
          <w:u w:val="single"/>
        </w:rPr>
        <w:t>Α. ΑΝΑΘΕΣΗ ΣΥΜΒΑΣΗΣ</w:t>
      </w:r>
    </w:p>
    <w:p w14:paraId="5B72CC5F" w14:textId="77777777" w:rsidR="00FC669C" w:rsidRPr="00733227" w:rsidRDefault="00FC669C" w:rsidP="00FC669C">
      <w:pPr>
        <w:pStyle w:val="Header"/>
        <w:tabs>
          <w:tab w:val="left" w:pos="720"/>
        </w:tabs>
        <w:overflowPunct/>
        <w:autoSpaceDE/>
        <w:adjustRightInd/>
        <w:rPr>
          <w:rFonts w:cs="Arial"/>
          <w:b/>
          <w:sz w:val="22"/>
          <w:szCs w:val="22"/>
          <w:u w:val="single"/>
        </w:rPr>
      </w:pPr>
    </w:p>
    <w:tbl>
      <w:tblPr>
        <w:tblW w:w="9810" w:type="dxa"/>
        <w:tblLook w:val="04A0" w:firstRow="1" w:lastRow="0" w:firstColumn="1" w:lastColumn="0" w:noHBand="0" w:noVBand="1"/>
      </w:tblPr>
      <w:tblGrid>
        <w:gridCol w:w="681"/>
        <w:gridCol w:w="2624"/>
        <w:gridCol w:w="3805"/>
        <w:gridCol w:w="1689"/>
        <w:gridCol w:w="1011"/>
      </w:tblGrid>
      <w:tr w:rsidR="00FC669C" w:rsidRPr="00733227" w14:paraId="52F69AE6" w14:textId="77777777" w:rsidTr="006F097A">
        <w:tc>
          <w:tcPr>
            <w:tcW w:w="681" w:type="dxa"/>
            <w:hideMark/>
          </w:tcPr>
          <w:p w14:paraId="5E175138" w14:textId="77777777" w:rsidR="00FC669C" w:rsidRPr="00733227" w:rsidRDefault="00FC669C" w:rsidP="006F097A">
            <w:pPr>
              <w:rPr>
                <w:rFonts w:cs="Arial"/>
                <w:b/>
                <w:bCs/>
                <w:szCs w:val="22"/>
              </w:rPr>
            </w:pPr>
            <w:r w:rsidRPr="00733227">
              <w:rPr>
                <w:rFonts w:cs="Arial"/>
                <w:b/>
                <w:bCs/>
                <w:sz w:val="22"/>
                <w:szCs w:val="22"/>
              </w:rPr>
              <w:t>Α1.</w:t>
            </w:r>
          </w:p>
        </w:tc>
        <w:tc>
          <w:tcPr>
            <w:tcW w:w="2624" w:type="dxa"/>
            <w:hideMark/>
          </w:tcPr>
          <w:p w14:paraId="3F93C316" w14:textId="77777777" w:rsidR="00FC669C" w:rsidRPr="00733227" w:rsidRDefault="00FC669C" w:rsidP="00823206">
            <w:pPr>
              <w:pStyle w:val="Heading7"/>
              <w:ind w:left="15"/>
              <w:rPr>
                <w:rFonts w:cs="Arial"/>
                <w:bCs/>
                <w:sz w:val="22"/>
                <w:szCs w:val="22"/>
              </w:rPr>
            </w:pPr>
            <w:r w:rsidRPr="00733227">
              <w:rPr>
                <w:rFonts w:cs="Arial"/>
                <w:bCs/>
                <w:sz w:val="22"/>
                <w:szCs w:val="22"/>
              </w:rPr>
              <w:t>Αριθμός Σύμβασης:</w:t>
            </w:r>
          </w:p>
        </w:tc>
        <w:tc>
          <w:tcPr>
            <w:tcW w:w="6505" w:type="dxa"/>
            <w:gridSpan w:val="3"/>
            <w:hideMark/>
          </w:tcPr>
          <w:p w14:paraId="2ABCAD64" w14:textId="1EC9A7EF" w:rsidR="00FC669C" w:rsidRDefault="00FC669C" w:rsidP="006F097A">
            <w:pPr>
              <w:ind w:left="827" w:hanging="853"/>
              <w:rPr>
                <w:rFonts w:cs="Arial"/>
                <w:b/>
                <w:bCs/>
                <w:sz w:val="22"/>
                <w:szCs w:val="22"/>
              </w:rPr>
            </w:pPr>
            <w:r>
              <w:rPr>
                <w:rFonts w:cs="Arial"/>
                <w:b/>
                <w:bCs/>
                <w:sz w:val="22"/>
                <w:szCs w:val="22"/>
              </w:rPr>
              <w:t>2</w:t>
            </w:r>
            <w:r w:rsidR="00A462C5">
              <w:rPr>
                <w:rFonts w:cs="Arial"/>
                <w:b/>
                <w:bCs/>
                <w:sz w:val="22"/>
                <w:szCs w:val="22"/>
              </w:rPr>
              <w:t>3</w:t>
            </w:r>
            <w:r w:rsidRPr="00733227">
              <w:rPr>
                <w:rFonts w:cs="Arial"/>
                <w:b/>
                <w:bCs/>
                <w:sz w:val="22"/>
                <w:szCs w:val="22"/>
              </w:rPr>
              <w:t>.</w:t>
            </w:r>
            <w:r>
              <w:rPr>
                <w:rFonts w:cs="Arial"/>
                <w:b/>
                <w:bCs/>
                <w:sz w:val="22"/>
                <w:szCs w:val="22"/>
              </w:rPr>
              <w:t>0</w:t>
            </w:r>
            <w:r w:rsidR="00C57777">
              <w:rPr>
                <w:rFonts w:cs="Arial"/>
                <w:b/>
                <w:bCs/>
                <w:sz w:val="22"/>
                <w:szCs w:val="22"/>
              </w:rPr>
              <w:t>37</w:t>
            </w:r>
          </w:p>
          <w:p w14:paraId="22AFF27E" w14:textId="33D26D6D" w:rsidR="00304111" w:rsidRPr="00654319" w:rsidRDefault="00304111" w:rsidP="006F097A">
            <w:pPr>
              <w:ind w:left="827" w:hanging="853"/>
              <w:rPr>
                <w:rFonts w:cs="Arial"/>
                <w:b/>
                <w:bCs/>
                <w:szCs w:val="22"/>
                <w:lang w:val="en-US"/>
              </w:rPr>
            </w:pPr>
          </w:p>
        </w:tc>
      </w:tr>
      <w:tr w:rsidR="00FC669C" w:rsidRPr="00733227" w14:paraId="1E9B611C" w14:textId="77777777" w:rsidTr="006F097A">
        <w:tc>
          <w:tcPr>
            <w:tcW w:w="681" w:type="dxa"/>
            <w:hideMark/>
          </w:tcPr>
          <w:p w14:paraId="59A13C33" w14:textId="77777777" w:rsidR="00FC669C" w:rsidRPr="00733227" w:rsidRDefault="00FC669C" w:rsidP="006F097A">
            <w:pPr>
              <w:rPr>
                <w:rFonts w:cs="Arial"/>
                <w:b/>
                <w:bCs/>
                <w:szCs w:val="22"/>
              </w:rPr>
            </w:pPr>
            <w:r w:rsidRPr="00733227">
              <w:rPr>
                <w:rFonts w:cs="Arial"/>
                <w:b/>
                <w:bCs/>
                <w:sz w:val="22"/>
                <w:szCs w:val="22"/>
              </w:rPr>
              <w:t>Α2.</w:t>
            </w:r>
          </w:p>
        </w:tc>
        <w:tc>
          <w:tcPr>
            <w:tcW w:w="2624" w:type="dxa"/>
            <w:hideMark/>
          </w:tcPr>
          <w:p w14:paraId="198F57C8" w14:textId="77777777" w:rsidR="00FC669C" w:rsidRPr="00733227" w:rsidRDefault="00FC669C" w:rsidP="00823206">
            <w:pPr>
              <w:pStyle w:val="Heading8"/>
              <w:spacing w:before="0" w:after="0"/>
              <w:ind w:left="15"/>
              <w:rPr>
                <w:rFonts w:ascii="Arial" w:hAnsi="Arial" w:cs="Arial"/>
                <w:b/>
                <w:i w:val="0"/>
                <w:szCs w:val="22"/>
              </w:rPr>
            </w:pPr>
            <w:r w:rsidRPr="00733227">
              <w:rPr>
                <w:rFonts w:ascii="Arial" w:hAnsi="Arial" w:cs="Arial"/>
                <w:b/>
                <w:i w:val="0"/>
                <w:sz w:val="22"/>
                <w:szCs w:val="22"/>
              </w:rPr>
              <w:t>Περιγραφή:</w:t>
            </w:r>
          </w:p>
        </w:tc>
        <w:tc>
          <w:tcPr>
            <w:tcW w:w="6505" w:type="dxa"/>
            <w:gridSpan w:val="3"/>
          </w:tcPr>
          <w:p w14:paraId="2B2752AC" w14:textId="04ACB0F9" w:rsidR="00FC669C" w:rsidRPr="00CB619B" w:rsidRDefault="00FC669C" w:rsidP="006F097A">
            <w:pPr>
              <w:ind w:left="25"/>
              <w:rPr>
                <w:rFonts w:cs="Arial"/>
                <w:b/>
                <w:szCs w:val="22"/>
              </w:rPr>
            </w:pPr>
            <w:r w:rsidRPr="00733227">
              <w:rPr>
                <w:rFonts w:cs="Arial"/>
                <w:sz w:val="22"/>
                <w:szCs w:val="22"/>
              </w:rPr>
              <w:t>Π</w:t>
            </w:r>
            <w:r w:rsidRPr="00733227">
              <w:rPr>
                <w:bCs/>
                <w:iCs/>
                <w:sz w:val="22"/>
                <w:szCs w:val="22"/>
              </w:rPr>
              <w:t xml:space="preserve">ρομήθεια </w:t>
            </w:r>
            <w:r w:rsidR="00A462C5" w:rsidRPr="00733227">
              <w:rPr>
                <w:bCs/>
                <w:iCs/>
                <w:sz w:val="22"/>
                <w:szCs w:val="22"/>
              </w:rPr>
              <w:t>και συντήρηση</w:t>
            </w:r>
            <w:r w:rsidR="00A462C5">
              <w:rPr>
                <w:bCs/>
                <w:iCs/>
                <w:sz w:val="22"/>
                <w:szCs w:val="22"/>
              </w:rPr>
              <w:t xml:space="preserve"> </w:t>
            </w:r>
            <w:r w:rsidR="00A462C5" w:rsidRPr="00A462C5">
              <w:rPr>
                <w:rFonts w:cs="Arial"/>
                <w:bCs/>
                <w:sz w:val="22"/>
                <w:szCs w:val="22"/>
              </w:rPr>
              <w:t>έξι (6) ζυγιστικών μηχανών χαμηλής ταχύτητας</w:t>
            </w:r>
            <w:r w:rsidR="00AE67C7">
              <w:rPr>
                <w:rFonts w:cs="Arial"/>
                <w:bCs/>
                <w:sz w:val="22"/>
                <w:szCs w:val="22"/>
              </w:rPr>
              <w:t>.</w:t>
            </w:r>
          </w:p>
        </w:tc>
      </w:tr>
      <w:tr w:rsidR="00FC669C" w:rsidRPr="00733227" w14:paraId="31960713" w14:textId="77777777" w:rsidTr="0047377B">
        <w:trPr>
          <w:trHeight w:val="466"/>
        </w:trPr>
        <w:tc>
          <w:tcPr>
            <w:tcW w:w="681" w:type="dxa"/>
            <w:vAlign w:val="center"/>
            <w:hideMark/>
          </w:tcPr>
          <w:p w14:paraId="49E933BB" w14:textId="77777777" w:rsidR="00FC669C" w:rsidRPr="00733227" w:rsidRDefault="00FC669C" w:rsidP="006F097A">
            <w:pPr>
              <w:rPr>
                <w:rFonts w:cs="Arial"/>
                <w:b/>
                <w:bCs/>
                <w:szCs w:val="22"/>
              </w:rPr>
            </w:pPr>
            <w:r w:rsidRPr="00733227">
              <w:rPr>
                <w:rFonts w:cs="Arial"/>
                <w:b/>
                <w:bCs/>
                <w:sz w:val="22"/>
                <w:szCs w:val="22"/>
              </w:rPr>
              <w:t>Α3.</w:t>
            </w:r>
          </w:p>
        </w:tc>
        <w:tc>
          <w:tcPr>
            <w:tcW w:w="6429" w:type="dxa"/>
            <w:gridSpan w:val="2"/>
            <w:vAlign w:val="center"/>
            <w:hideMark/>
          </w:tcPr>
          <w:p w14:paraId="12726E7E" w14:textId="77777777" w:rsidR="00FC669C" w:rsidRPr="00733227" w:rsidRDefault="00FC669C" w:rsidP="00823206">
            <w:pPr>
              <w:pStyle w:val="List"/>
              <w:ind w:left="15" w:firstLine="0"/>
              <w:rPr>
                <w:rFonts w:cs="Arial"/>
                <w:b/>
                <w:bCs/>
                <w:szCs w:val="22"/>
                <w:u w:val="single"/>
                <w:lang w:val="el-GR"/>
              </w:rPr>
            </w:pPr>
            <w:r w:rsidRPr="00733227">
              <w:rPr>
                <w:rFonts w:cs="Arial"/>
                <w:b/>
                <w:bCs/>
                <w:sz w:val="22"/>
                <w:szCs w:val="22"/>
                <w:u w:val="single"/>
                <w:lang w:val="el-GR"/>
              </w:rPr>
              <w:t>Ποσό Συμβολαίου</w:t>
            </w:r>
          </w:p>
        </w:tc>
        <w:tc>
          <w:tcPr>
            <w:tcW w:w="2700" w:type="dxa"/>
            <w:gridSpan w:val="2"/>
          </w:tcPr>
          <w:p w14:paraId="4B059E48" w14:textId="77777777" w:rsidR="00FC669C" w:rsidRPr="00733227" w:rsidRDefault="00FC669C" w:rsidP="006F097A">
            <w:pPr>
              <w:pStyle w:val="List"/>
              <w:ind w:left="354" w:firstLine="0"/>
              <w:rPr>
                <w:rFonts w:cs="Arial"/>
                <w:b/>
                <w:szCs w:val="22"/>
                <w:lang w:val="el-GR"/>
              </w:rPr>
            </w:pPr>
          </w:p>
        </w:tc>
      </w:tr>
      <w:tr w:rsidR="00FC669C" w:rsidRPr="00733227" w14:paraId="1EB7417E" w14:textId="77777777" w:rsidTr="0047377B">
        <w:trPr>
          <w:gridAfter w:val="1"/>
          <w:wAfter w:w="1011" w:type="dxa"/>
        </w:trPr>
        <w:tc>
          <w:tcPr>
            <w:tcW w:w="681" w:type="dxa"/>
            <w:vAlign w:val="center"/>
            <w:hideMark/>
          </w:tcPr>
          <w:p w14:paraId="639A325A" w14:textId="77777777" w:rsidR="00FC669C" w:rsidRPr="00733227" w:rsidRDefault="00FC669C" w:rsidP="006F097A">
            <w:pPr>
              <w:spacing w:before="120"/>
              <w:rPr>
                <w:rFonts w:cs="Arial"/>
                <w:b/>
                <w:bCs/>
                <w:szCs w:val="22"/>
              </w:rPr>
            </w:pPr>
          </w:p>
        </w:tc>
        <w:tc>
          <w:tcPr>
            <w:tcW w:w="6429" w:type="dxa"/>
            <w:gridSpan w:val="2"/>
            <w:vAlign w:val="center"/>
            <w:hideMark/>
          </w:tcPr>
          <w:p w14:paraId="2D8A875B" w14:textId="77777777" w:rsidR="00FC669C" w:rsidRPr="00733227" w:rsidRDefault="00FC669C" w:rsidP="00823206">
            <w:pPr>
              <w:pStyle w:val="List"/>
              <w:spacing w:before="120"/>
              <w:ind w:left="15" w:firstLine="0"/>
              <w:rPr>
                <w:rFonts w:cs="Arial"/>
                <w:b/>
                <w:bCs/>
                <w:i/>
                <w:szCs w:val="22"/>
                <w:lang w:val="el-GR"/>
              </w:rPr>
            </w:pPr>
            <w:r>
              <w:rPr>
                <w:rFonts w:cs="Arial"/>
                <w:b/>
                <w:bCs/>
                <w:sz w:val="22"/>
                <w:szCs w:val="22"/>
                <w:lang w:val="el-GR"/>
              </w:rPr>
              <w:t>Ποσό Προμήθειας</w:t>
            </w:r>
            <w:r w:rsidRPr="00733227">
              <w:rPr>
                <w:rFonts w:cs="Arial"/>
                <w:b/>
                <w:bCs/>
                <w:sz w:val="22"/>
                <w:szCs w:val="22"/>
                <w:lang w:val="el-GR"/>
              </w:rPr>
              <w:t>:</w:t>
            </w:r>
          </w:p>
        </w:tc>
        <w:tc>
          <w:tcPr>
            <w:tcW w:w="1689" w:type="dxa"/>
            <w:vAlign w:val="center"/>
            <w:hideMark/>
          </w:tcPr>
          <w:p w14:paraId="36776DAC" w14:textId="78935A40" w:rsidR="00FC669C" w:rsidRPr="00733227" w:rsidRDefault="00FC669C" w:rsidP="006F097A">
            <w:pPr>
              <w:pStyle w:val="List"/>
              <w:spacing w:before="120"/>
              <w:ind w:left="354" w:hanging="462"/>
              <w:rPr>
                <w:rFonts w:cs="Arial"/>
                <w:b/>
                <w:szCs w:val="22"/>
                <w:lang w:val="el-GR"/>
              </w:rPr>
            </w:pPr>
            <w:r>
              <w:rPr>
                <w:rFonts w:cs="Arial"/>
                <w:b/>
                <w:sz w:val="22"/>
                <w:szCs w:val="22"/>
                <w:lang w:val="el-GR"/>
              </w:rPr>
              <w:t>€</w:t>
            </w:r>
            <w:r w:rsidR="00A462C5">
              <w:rPr>
                <w:rFonts w:cs="Arial"/>
                <w:b/>
                <w:sz w:val="22"/>
                <w:szCs w:val="22"/>
                <w:lang w:val="el-GR"/>
              </w:rPr>
              <w:t>94</w:t>
            </w:r>
            <w:r>
              <w:rPr>
                <w:rFonts w:cs="Arial"/>
                <w:b/>
                <w:sz w:val="22"/>
                <w:szCs w:val="22"/>
                <w:lang w:val="el-GR"/>
              </w:rPr>
              <w:t>.</w:t>
            </w:r>
            <w:r w:rsidR="00AE67C7">
              <w:rPr>
                <w:rFonts w:cs="Arial"/>
                <w:b/>
                <w:sz w:val="22"/>
                <w:szCs w:val="22"/>
                <w:lang w:val="el-GR"/>
              </w:rPr>
              <w:t>0</w:t>
            </w:r>
            <w:r w:rsidR="00A462C5">
              <w:rPr>
                <w:rFonts w:cs="Arial"/>
                <w:b/>
                <w:sz w:val="22"/>
                <w:szCs w:val="22"/>
                <w:lang w:val="el-GR"/>
              </w:rPr>
              <w:t>00</w:t>
            </w:r>
            <w:r>
              <w:rPr>
                <w:rFonts w:cs="Arial"/>
                <w:b/>
                <w:sz w:val="22"/>
                <w:szCs w:val="22"/>
                <w:lang w:val="el-GR"/>
              </w:rPr>
              <w:t>,</w:t>
            </w:r>
            <w:r w:rsidR="00A462C5">
              <w:rPr>
                <w:rFonts w:cs="Arial"/>
                <w:b/>
                <w:sz w:val="22"/>
                <w:szCs w:val="22"/>
                <w:lang w:val="el-GR"/>
              </w:rPr>
              <w:t>00</w:t>
            </w:r>
          </w:p>
        </w:tc>
      </w:tr>
      <w:tr w:rsidR="00FC669C" w:rsidRPr="00733227" w14:paraId="5A5BF36C" w14:textId="77777777" w:rsidTr="0047377B">
        <w:trPr>
          <w:gridAfter w:val="1"/>
          <w:wAfter w:w="1011" w:type="dxa"/>
        </w:trPr>
        <w:tc>
          <w:tcPr>
            <w:tcW w:w="681" w:type="dxa"/>
            <w:vAlign w:val="center"/>
            <w:hideMark/>
          </w:tcPr>
          <w:p w14:paraId="775848BA" w14:textId="77777777" w:rsidR="00FC669C" w:rsidRPr="00733227" w:rsidRDefault="00FC669C" w:rsidP="006F097A">
            <w:pPr>
              <w:spacing w:before="120"/>
              <w:rPr>
                <w:rFonts w:cs="Arial"/>
                <w:b/>
                <w:bCs/>
                <w:szCs w:val="22"/>
              </w:rPr>
            </w:pPr>
          </w:p>
        </w:tc>
        <w:tc>
          <w:tcPr>
            <w:tcW w:w="6429" w:type="dxa"/>
            <w:gridSpan w:val="2"/>
            <w:vAlign w:val="center"/>
            <w:hideMark/>
          </w:tcPr>
          <w:p w14:paraId="10EAEC21" w14:textId="494F15D4" w:rsidR="00FC669C" w:rsidRPr="00733227" w:rsidRDefault="00FC669C" w:rsidP="00823206">
            <w:pPr>
              <w:pStyle w:val="List"/>
              <w:spacing w:before="120"/>
              <w:ind w:left="15" w:firstLine="0"/>
              <w:rPr>
                <w:rFonts w:cs="Arial"/>
                <w:b/>
                <w:bCs/>
                <w:szCs w:val="22"/>
                <w:lang w:val="el-GR"/>
              </w:rPr>
            </w:pPr>
            <w:r>
              <w:rPr>
                <w:rFonts w:cs="Arial"/>
                <w:b/>
                <w:bCs/>
                <w:sz w:val="22"/>
                <w:szCs w:val="22"/>
                <w:lang w:val="el-GR"/>
              </w:rPr>
              <w:t>Ποσό προληπτικής</w:t>
            </w:r>
            <w:r w:rsidR="00A462C5">
              <w:rPr>
                <w:rFonts w:cs="Arial"/>
                <w:b/>
                <w:bCs/>
                <w:sz w:val="22"/>
                <w:szCs w:val="22"/>
                <w:lang w:val="el-GR"/>
              </w:rPr>
              <w:t xml:space="preserve"> και διορθωτικής</w:t>
            </w:r>
            <w:r>
              <w:rPr>
                <w:rFonts w:cs="Arial"/>
                <w:b/>
                <w:bCs/>
                <w:sz w:val="22"/>
                <w:szCs w:val="22"/>
                <w:lang w:val="el-GR"/>
              </w:rPr>
              <w:t xml:space="preserve"> συντήρησης για 5 χρόνια:</w:t>
            </w:r>
          </w:p>
        </w:tc>
        <w:tc>
          <w:tcPr>
            <w:tcW w:w="1689" w:type="dxa"/>
            <w:vAlign w:val="center"/>
            <w:hideMark/>
          </w:tcPr>
          <w:p w14:paraId="1F71587A" w14:textId="7AF9B337" w:rsidR="00FC669C" w:rsidRPr="007C49CF" w:rsidRDefault="00FC669C" w:rsidP="006F097A">
            <w:pPr>
              <w:pStyle w:val="List"/>
              <w:spacing w:before="120"/>
              <w:ind w:left="354" w:hanging="462"/>
              <w:rPr>
                <w:rFonts w:cs="Arial"/>
                <w:b/>
                <w:szCs w:val="22"/>
                <w:lang w:val="en-US"/>
              </w:rPr>
            </w:pPr>
            <w:r w:rsidRPr="00733227">
              <w:rPr>
                <w:rFonts w:cs="Arial"/>
                <w:b/>
                <w:sz w:val="22"/>
                <w:szCs w:val="22"/>
                <w:lang w:val="el-GR"/>
              </w:rPr>
              <w:t>€</w:t>
            </w:r>
            <w:r w:rsidR="00A462C5">
              <w:rPr>
                <w:rFonts w:cs="Arial"/>
                <w:b/>
                <w:sz w:val="22"/>
                <w:szCs w:val="22"/>
                <w:lang w:val="el-GR"/>
              </w:rPr>
              <w:t>64</w:t>
            </w:r>
            <w:r>
              <w:rPr>
                <w:rFonts w:cs="Arial"/>
                <w:b/>
                <w:sz w:val="22"/>
                <w:szCs w:val="22"/>
                <w:lang w:val="el-GR"/>
              </w:rPr>
              <w:t>.8</w:t>
            </w:r>
            <w:r w:rsidR="00A462C5">
              <w:rPr>
                <w:rFonts w:cs="Arial"/>
                <w:b/>
                <w:sz w:val="22"/>
                <w:szCs w:val="22"/>
                <w:lang w:val="el-GR"/>
              </w:rPr>
              <w:t>00</w:t>
            </w:r>
            <w:r>
              <w:rPr>
                <w:rFonts w:cs="Arial"/>
                <w:b/>
                <w:sz w:val="22"/>
                <w:szCs w:val="22"/>
                <w:lang w:val="el-GR"/>
              </w:rPr>
              <w:t>,</w:t>
            </w:r>
            <w:r w:rsidR="00A462C5">
              <w:rPr>
                <w:rFonts w:cs="Arial"/>
                <w:b/>
                <w:sz w:val="22"/>
                <w:szCs w:val="22"/>
                <w:lang w:val="el-GR"/>
              </w:rPr>
              <w:t>00</w:t>
            </w:r>
          </w:p>
        </w:tc>
      </w:tr>
      <w:tr w:rsidR="00A462C5" w:rsidRPr="00733227" w14:paraId="4B85C5BF" w14:textId="77777777" w:rsidTr="0047377B">
        <w:trPr>
          <w:gridAfter w:val="1"/>
          <w:wAfter w:w="1011" w:type="dxa"/>
        </w:trPr>
        <w:tc>
          <w:tcPr>
            <w:tcW w:w="681" w:type="dxa"/>
            <w:vAlign w:val="center"/>
          </w:tcPr>
          <w:p w14:paraId="04F65936" w14:textId="77777777" w:rsidR="00A462C5" w:rsidRPr="00733227" w:rsidRDefault="00A462C5" w:rsidP="006F097A">
            <w:pPr>
              <w:spacing w:before="120"/>
              <w:rPr>
                <w:rFonts w:cs="Arial"/>
                <w:b/>
                <w:bCs/>
                <w:szCs w:val="22"/>
              </w:rPr>
            </w:pPr>
          </w:p>
        </w:tc>
        <w:tc>
          <w:tcPr>
            <w:tcW w:w="6429" w:type="dxa"/>
            <w:gridSpan w:val="2"/>
            <w:vAlign w:val="center"/>
          </w:tcPr>
          <w:p w14:paraId="79C922DD" w14:textId="76FC0F98" w:rsidR="00A462C5" w:rsidRDefault="00A462C5" w:rsidP="00823206">
            <w:pPr>
              <w:pStyle w:val="List"/>
              <w:spacing w:before="120"/>
              <w:ind w:left="15" w:firstLine="0"/>
              <w:rPr>
                <w:rFonts w:cs="Arial"/>
                <w:b/>
                <w:bCs/>
                <w:sz w:val="22"/>
                <w:szCs w:val="22"/>
                <w:lang w:val="el-GR"/>
              </w:rPr>
            </w:pPr>
            <w:r>
              <w:rPr>
                <w:rFonts w:cs="Arial"/>
                <w:b/>
                <w:bCs/>
                <w:sz w:val="22"/>
                <w:szCs w:val="22"/>
                <w:lang w:val="el-GR"/>
              </w:rPr>
              <w:t xml:space="preserve">Ποσό άλλων εργασιών/χρεώσεων/υποχρεώσεων (Ασφάλειες </w:t>
            </w:r>
            <w:proofErr w:type="spellStart"/>
            <w:r>
              <w:rPr>
                <w:rFonts w:cs="Arial"/>
                <w:b/>
                <w:bCs/>
                <w:sz w:val="22"/>
                <w:szCs w:val="22"/>
                <w:lang w:val="el-GR"/>
              </w:rPr>
              <w:t>κλπ</w:t>
            </w:r>
            <w:proofErr w:type="spellEnd"/>
            <w:r>
              <w:rPr>
                <w:rFonts w:cs="Arial"/>
                <w:b/>
                <w:bCs/>
                <w:sz w:val="22"/>
                <w:szCs w:val="22"/>
                <w:lang w:val="el-GR"/>
              </w:rPr>
              <w:t>)</w:t>
            </w:r>
          </w:p>
        </w:tc>
        <w:tc>
          <w:tcPr>
            <w:tcW w:w="1689" w:type="dxa"/>
            <w:vAlign w:val="center"/>
          </w:tcPr>
          <w:p w14:paraId="344B659B" w14:textId="79420739" w:rsidR="00A462C5" w:rsidRPr="00733227" w:rsidRDefault="00A462C5" w:rsidP="006F097A">
            <w:pPr>
              <w:pStyle w:val="List"/>
              <w:spacing w:before="120"/>
              <w:ind w:left="354" w:hanging="462"/>
              <w:rPr>
                <w:rFonts w:cs="Arial"/>
                <w:b/>
                <w:sz w:val="22"/>
                <w:szCs w:val="22"/>
                <w:lang w:val="el-GR"/>
              </w:rPr>
            </w:pPr>
            <w:r w:rsidRPr="00733227">
              <w:rPr>
                <w:rFonts w:cs="Arial"/>
                <w:b/>
                <w:sz w:val="22"/>
                <w:szCs w:val="22"/>
                <w:lang w:val="el-GR"/>
              </w:rPr>
              <w:t>€</w:t>
            </w:r>
            <w:r>
              <w:rPr>
                <w:rFonts w:cs="Arial"/>
                <w:b/>
                <w:sz w:val="22"/>
                <w:szCs w:val="22"/>
                <w:lang w:val="el-GR"/>
              </w:rPr>
              <w:t>8.000,00</w:t>
            </w:r>
          </w:p>
        </w:tc>
      </w:tr>
      <w:tr w:rsidR="00FC669C" w:rsidRPr="00733227" w14:paraId="42D93766" w14:textId="77777777" w:rsidTr="0047377B">
        <w:trPr>
          <w:gridAfter w:val="1"/>
          <w:wAfter w:w="1011" w:type="dxa"/>
        </w:trPr>
        <w:tc>
          <w:tcPr>
            <w:tcW w:w="681" w:type="dxa"/>
          </w:tcPr>
          <w:p w14:paraId="14964B6E" w14:textId="77777777" w:rsidR="00FC669C" w:rsidRPr="00733227" w:rsidRDefault="00FC669C" w:rsidP="006F097A">
            <w:pPr>
              <w:rPr>
                <w:rFonts w:cs="Arial"/>
                <w:b/>
                <w:bCs/>
                <w:szCs w:val="22"/>
              </w:rPr>
            </w:pPr>
          </w:p>
        </w:tc>
        <w:tc>
          <w:tcPr>
            <w:tcW w:w="6429" w:type="dxa"/>
            <w:gridSpan w:val="2"/>
            <w:vAlign w:val="center"/>
            <w:hideMark/>
          </w:tcPr>
          <w:p w14:paraId="64D88297" w14:textId="77777777" w:rsidR="00FC669C" w:rsidRPr="00733227" w:rsidRDefault="00FC669C" w:rsidP="00823206">
            <w:pPr>
              <w:pStyle w:val="List"/>
              <w:ind w:left="15" w:firstLine="0"/>
              <w:rPr>
                <w:rFonts w:cs="Arial"/>
                <w:b/>
                <w:bCs/>
                <w:szCs w:val="22"/>
                <w:lang w:val="el-GR"/>
              </w:rPr>
            </w:pPr>
            <w:r w:rsidRPr="00733227">
              <w:rPr>
                <w:rFonts w:cs="Arial"/>
                <w:b/>
                <w:bCs/>
                <w:sz w:val="22"/>
                <w:szCs w:val="22"/>
                <w:lang w:val="el-GR"/>
              </w:rPr>
              <w:t>Ποσό Συμβολαίου, χωρίς Φ.Π.Α.</w:t>
            </w:r>
          </w:p>
        </w:tc>
        <w:tc>
          <w:tcPr>
            <w:tcW w:w="1689" w:type="dxa"/>
            <w:tcBorders>
              <w:top w:val="double" w:sz="4" w:space="0" w:color="auto"/>
              <w:left w:val="nil"/>
              <w:bottom w:val="nil"/>
              <w:right w:val="nil"/>
            </w:tcBorders>
            <w:vAlign w:val="center"/>
            <w:hideMark/>
          </w:tcPr>
          <w:p w14:paraId="5176EE3D" w14:textId="1ECC6A77" w:rsidR="00FC669C" w:rsidRDefault="00FC669C" w:rsidP="006F097A">
            <w:pPr>
              <w:pStyle w:val="List"/>
              <w:ind w:left="354" w:hanging="462"/>
              <w:rPr>
                <w:rFonts w:cs="Arial"/>
                <w:b/>
                <w:sz w:val="22"/>
                <w:szCs w:val="22"/>
                <w:lang w:val="el-GR"/>
              </w:rPr>
            </w:pPr>
            <w:r w:rsidRPr="00733227">
              <w:rPr>
                <w:rFonts w:cs="Arial"/>
                <w:b/>
                <w:sz w:val="22"/>
                <w:szCs w:val="22"/>
                <w:lang w:val="el-GR"/>
              </w:rPr>
              <w:t>€</w:t>
            </w:r>
            <w:r w:rsidR="00A462C5">
              <w:rPr>
                <w:rFonts w:cs="Arial"/>
                <w:b/>
                <w:sz w:val="22"/>
                <w:szCs w:val="22"/>
                <w:lang w:val="el-GR"/>
              </w:rPr>
              <w:t>166</w:t>
            </w:r>
            <w:r w:rsidR="00AE67C7">
              <w:rPr>
                <w:rFonts w:cs="Arial"/>
                <w:b/>
                <w:sz w:val="22"/>
                <w:szCs w:val="22"/>
                <w:lang w:val="el-GR"/>
              </w:rPr>
              <w:t>.</w:t>
            </w:r>
            <w:r w:rsidR="00A462C5">
              <w:rPr>
                <w:rFonts w:cs="Arial"/>
                <w:b/>
                <w:sz w:val="22"/>
                <w:szCs w:val="22"/>
                <w:lang w:val="el-GR"/>
              </w:rPr>
              <w:t>800</w:t>
            </w:r>
            <w:r w:rsidR="00AE67C7">
              <w:rPr>
                <w:rFonts w:cs="Arial"/>
                <w:b/>
                <w:sz w:val="22"/>
                <w:szCs w:val="22"/>
                <w:lang w:val="el-GR"/>
              </w:rPr>
              <w:t>,00</w:t>
            </w:r>
          </w:p>
          <w:p w14:paraId="6116CD92" w14:textId="76AFCDCB" w:rsidR="00AE67C7" w:rsidRPr="0024627C" w:rsidRDefault="00AE67C7" w:rsidP="006F097A">
            <w:pPr>
              <w:pStyle w:val="List"/>
              <w:ind w:left="354" w:hanging="462"/>
              <w:rPr>
                <w:rFonts w:cs="Arial"/>
                <w:b/>
                <w:szCs w:val="22"/>
                <w:lang w:val="el-GR"/>
              </w:rPr>
            </w:pPr>
          </w:p>
        </w:tc>
      </w:tr>
      <w:tr w:rsidR="00FC669C" w:rsidRPr="00733227" w14:paraId="53AEBABB" w14:textId="77777777" w:rsidTr="0047377B">
        <w:trPr>
          <w:gridAfter w:val="1"/>
          <w:wAfter w:w="1011" w:type="dxa"/>
        </w:trPr>
        <w:tc>
          <w:tcPr>
            <w:tcW w:w="681" w:type="dxa"/>
          </w:tcPr>
          <w:p w14:paraId="222F2A55" w14:textId="77777777" w:rsidR="00FC669C" w:rsidRPr="00733227" w:rsidRDefault="00FC669C" w:rsidP="006F097A">
            <w:pPr>
              <w:rPr>
                <w:rFonts w:cs="Arial"/>
                <w:b/>
                <w:bCs/>
                <w:szCs w:val="22"/>
              </w:rPr>
            </w:pPr>
          </w:p>
        </w:tc>
        <w:tc>
          <w:tcPr>
            <w:tcW w:w="6429" w:type="dxa"/>
            <w:gridSpan w:val="2"/>
            <w:vAlign w:val="center"/>
            <w:hideMark/>
          </w:tcPr>
          <w:p w14:paraId="0677D666" w14:textId="77777777" w:rsidR="00FC669C" w:rsidRPr="00733227" w:rsidRDefault="00FC669C" w:rsidP="00823206">
            <w:pPr>
              <w:pStyle w:val="List"/>
              <w:ind w:left="15" w:firstLine="0"/>
              <w:rPr>
                <w:rFonts w:cs="Arial"/>
                <w:b/>
                <w:bCs/>
                <w:szCs w:val="22"/>
                <w:lang w:val="el-GR"/>
              </w:rPr>
            </w:pPr>
            <w:r w:rsidRPr="00733227">
              <w:rPr>
                <w:rFonts w:cs="Arial"/>
                <w:b/>
                <w:bCs/>
                <w:sz w:val="22"/>
                <w:szCs w:val="22"/>
                <w:lang w:val="el-GR"/>
              </w:rPr>
              <w:t>Ποσό Φ.Π.Α. 19%</w:t>
            </w:r>
          </w:p>
        </w:tc>
        <w:tc>
          <w:tcPr>
            <w:tcW w:w="1689" w:type="dxa"/>
            <w:vAlign w:val="center"/>
            <w:hideMark/>
          </w:tcPr>
          <w:p w14:paraId="3E68C086" w14:textId="24853B8C" w:rsidR="00FC669C" w:rsidRPr="007C49CF" w:rsidRDefault="00FC669C" w:rsidP="006F097A">
            <w:pPr>
              <w:pStyle w:val="List"/>
              <w:ind w:left="354" w:hanging="462"/>
              <w:rPr>
                <w:rFonts w:cs="Arial"/>
                <w:b/>
                <w:szCs w:val="22"/>
                <w:lang w:val="en-US"/>
              </w:rPr>
            </w:pPr>
            <w:r w:rsidRPr="00733227">
              <w:rPr>
                <w:rFonts w:cs="Arial"/>
                <w:b/>
                <w:sz w:val="22"/>
                <w:szCs w:val="22"/>
                <w:lang w:val="el-GR"/>
              </w:rPr>
              <w:t>€</w:t>
            </w:r>
            <w:r w:rsidR="00CC2D2C">
              <w:rPr>
                <w:rFonts w:cs="Arial"/>
                <w:b/>
                <w:sz w:val="22"/>
                <w:szCs w:val="22"/>
                <w:lang w:val="el-GR"/>
              </w:rPr>
              <w:t>31.692,00</w:t>
            </w:r>
          </w:p>
        </w:tc>
      </w:tr>
    </w:tbl>
    <w:p w14:paraId="713E80E8" w14:textId="77777777" w:rsidR="00FC669C" w:rsidRDefault="00FC669C" w:rsidP="00FC669C">
      <w:pPr>
        <w:ind w:left="374" w:hanging="374"/>
        <w:rPr>
          <w:rFonts w:cs="Arial"/>
          <w:b/>
          <w:sz w:val="22"/>
          <w:szCs w:val="22"/>
        </w:rPr>
      </w:pPr>
    </w:p>
    <w:p w14:paraId="581538F7" w14:textId="77777777" w:rsidR="00304111" w:rsidRDefault="00304111" w:rsidP="00823206">
      <w:pPr>
        <w:ind w:left="810" w:hanging="720"/>
        <w:rPr>
          <w:rFonts w:cs="Arial"/>
          <w:b/>
          <w:sz w:val="22"/>
          <w:szCs w:val="22"/>
        </w:rPr>
      </w:pPr>
    </w:p>
    <w:p w14:paraId="7CCB43E1" w14:textId="0984422B" w:rsidR="00340F0E" w:rsidRPr="00733227" w:rsidRDefault="00340F0E" w:rsidP="00823206">
      <w:pPr>
        <w:ind w:left="810" w:hanging="720"/>
        <w:rPr>
          <w:rFonts w:cs="Arial"/>
          <w:b/>
          <w:sz w:val="22"/>
          <w:szCs w:val="22"/>
          <w:u w:val="single"/>
        </w:rPr>
      </w:pPr>
      <w:r w:rsidRPr="00733227">
        <w:rPr>
          <w:rFonts w:cs="Arial"/>
          <w:b/>
          <w:sz w:val="22"/>
          <w:szCs w:val="22"/>
        </w:rPr>
        <w:t>Α</w:t>
      </w:r>
      <w:r w:rsidR="00CC2D2C">
        <w:rPr>
          <w:rFonts w:cs="Arial"/>
          <w:b/>
          <w:sz w:val="22"/>
          <w:szCs w:val="22"/>
        </w:rPr>
        <w:t>4</w:t>
      </w:r>
      <w:r w:rsidRPr="00733227">
        <w:rPr>
          <w:rFonts w:cs="Arial"/>
          <w:b/>
          <w:sz w:val="22"/>
          <w:szCs w:val="22"/>
        </w:rPr>
        <w:t>.</w:t>
      </w:r>
      <w:r w:rsidRPr="00733227">
        <w:rPr>
          <w:rFonts w:cs="Arial"/>
          <w:b/>
          <w:sz w:val="22"/>
          <w:szCs w:val="22"/>
        </w:rPr>
        <w:tab/>
      </w:r>
      <w:r w:rsidRPr="00733227">
        <w:rPr>
          <w:rFonts w:cs="Arial"/>
          <w:b/>
          <w:sz w:val="22"/>
          <w:szCs w:val="22"/>
          <w:u w:val="single"/>
        </w:rPr>
        <w:t>Εξοπλισμός</w:t>
      </w:r>
    </w:p>
    <w:p w14:paraId="7BBC3EB7" w14:textId="522E5A52" w:rsidR="00823206" w:rsidRPr="00491CD6" w:rsidRDefault="00340F0E" w:rsidP="00823206">
      <w:pPr>
        <w:ind w:left="810" w:hanging="720"/>
        <w:rPr>
          <w:rFonts w:cs="Arial"/>
          <w:sz w:val="22"/>
          <w:szCs w:val="22"/>
        </w:rPr>
      </w:pPr>
      <w:r w:rsidRPr="00733227">
        <w:rPr>
          <w:rFonts w:cs="Arial"/>
          <w:sz w:val="22"/>
          <w:szCs w:val="22"/>
        </w:rPr>
        <w:tab/>
      </w:r>
      <w:r w:rsidR="00491CD6">
        <w:rPr>
          <w:rFonts w:cs="Arial"/>
          <w:sz w:val="22"/>
          <w:szCs w:val="22"/>
        </w:rPr>
        <w:t>Ζυγιστικές</w:t>
      </w:r>
      <w:r w:rsidR="00491CD6" w:rsidRPr="00491CD6">
        <w:rPr>
          <w:rFonts w:cs="Arial"/>
          <w:sz w:val="22"/>
          <w:szCs w:val="22"/>
        </w:rPr>
        <w:t xml:space="preserve"> </w:t>
      </w:r>
      <w:r w:rsidR="00491CD6">
        <w:rPr>
          <w:rFonts w:cs="Arial"/>
          <w:sz w:val="22"/>
          <w:szCs w:val="22"/>
        </w:rPr>
        <w:t>μηχανές</w:t>
      </w:r>
      <w:r w:rsidR="00491CD6" w:rsidRPr="00491CD6">
        <w:rPr>
          <w:rFonts w:cs="Arial"/>
          <w:sz w:val="22"/>
          <w:szCs w:val="22"/>
        </w:rPr>
        <w:t xml:space="preserve"> </w:t>
      </w:r>
      <w:r w:rsidR="00491CD6">
        <w:rPr>
          <w:rFonts w:cs="Arial"/>
          <w:sz w:val="22"/>
          <w:szCs w:val="22"/>
        </w:rPr>
        <w:t>κατασκευής</w:t>
      </w:r>
      <w:r w:rsidR="00491CD6" w:rsidRPr="00491CD6">
        <w:rPr>
          <w:rFonts w:cs="Arial"/>
          <w:sz w:val="22"/>
          <w:szCs w:val="22"/>
        </w:rPr>
        <w:t xml:space="preserve"> </w:t>
      </w:r>
      <w:r w:rsidR="00491CD6">
        <w:rPr>
          <w:rFonts w:cs="Arial"/>
          <w:sz w:val="22"/>
          <w:szCs w:val="22"/>
          <w:lang w:val="en-US"/>
        </w:rPr>
        <w:t>Vehicle</w:t>
      </w:r>
      <w:r w:rsidR="00491CD6" w:rsidRPr="00491CD6">
        <w:rPr>
          <w:rFonts w:cs="Arial"/>
          <w:sz w:val="22"/>
          <w:szCs w:val="22"/>
        </w:rPr>
        <w:t xml:space="preserve"> </w:t>
      </w:r>
      <w:r w:rsidR="00491CD6">
        <w:rPr>
          <w:rFonts w:cs="Arial"/>
          <w:sz w:val="22"/>
          <w:szCs w:val="22"/>
          <w:lang w:val="en-US"/>
        </w:rPr>
        <w:t>Weighting</w:t>
      </w:r>
      <w:r w:rsidR="00491CD6" w:rsidRPr="00491CD6">
        <w:rPr>
          <w:rFonts w:cs="Arial"/>
          <w:sz w:val="22"/>
          <w:szCs w:val="22"/>
        </w:rPr>
        <w:t xml:space="preserve"> </w:t>
      </w:r>
      <w:r w:rsidR="00491CD6">
        <w:rPr>
          <w:rFonts w:cs="Arial"/>
          <w:sz w:val="22"/>
          <w:szCs w:val="22"/>
          <w:lang w:val="en-US"/>
        </w:rPr>
        <w:t>Solutions</w:t>
      </w:r>
      <w:r w:rsidR="00491CD6" w:rsidRPr="00491CD6">
        <w:rPr>
          <w:rFonts w:cs="Arial"/>
          <w:sz w:val="22"/>
          <w:szCs w:val="22"/>
        </w:rPr>
        <w:t xml:space="preserve"> </w:t>
      </w:r>
      <w:r w:rsidR="00491CD6">
        <w:rPr>
          <w:rFonts w:cs="Arial"/>
          <w:sz w:val="22"/>
          <w:szCs w:val="22"/>
        </w:rPr>
        <w:t>μοντέλο</w:t>
      </w:r>
      <w:r w:rsidR="00491CD6" w:rsidRPr="00491CD6">
        <w:rPr>
          <w:rFonts w:cs="Arial"/>
          <w:sz w:val="22"/>
          <w:szCs w:val="22"/>
        </w:rPr>
        <w:t xml:space="preserve"> </w:t>
      </w:r>
      <w:r w:rsidR="00491CD6">
        <w:rPr>
          <w:rFonts w:cs="Arial"/>
          <w:sz w:val="22"/>
          <w:szCs w:val="22"/>
          <w:lang w:val="en-US"/>
        </w:rPr>
        <w:t>STATUS</w:t>
      </w:r>
      <w:r w:rsidR="00491CD6" w:rsidRPr="00491CD6">
        <w:rPr>
          <w:rFonts w:cs="Arial"/>
          <w:sz w:val="22"/>
          <w:szCs w:val="22"/>
        </w:rPr>
        <w:t xml:space="preserve"> 290</w:t>
      </w:r>
      <w:r w:rsidR="00491CD6">
        <w:rPr>
          <w:rFonts w:cs="Arial"/>
          <w:sz w:val="22"/>
          <w:szCs w:val="22"/>
          <w:lang w:val="en-US"/>
        </w:rPr>
        <w:t>S</w:t>
      </w:r>
      <w:r w:rsidR="00AA2332">
        <w:rPr>
          <w:rFonts w:cs="Arial"/>
          <w:sz w:val="22"/>
          <w:szCs w:val="22"/>
        </w:rPr>
        <w:t>.</w:t>
      </w:r>
    </w:p>
    <w:p w14:paraId="0A7DCC34" w14:textId="1662E08D" w:rsidR="00146C05" w:rsidRPr="00491CD6" w:rsidRDefault="00146C05" w:rsidP="00146C05">
      <w:pPr>
        <w:rPr>
          <w:rFonts w:cs="Arial"/>
          <w:bCs/>
          <w:sz w:val="22"/>
          <w:szCs w:val="22"/>
        </w:rPr>
      </w:pPr>
    </w:p>
    <w:p w14:paraId="6A4D47F4" w14:textId="31CE4777" w:rsidR="00227ACE" w:rsidRPr="00491CD6" w:rsidRDefault="00227ACE" w:rsidP="00146C05">
      <w:pPr>
        <w:rPr>
          <w:rFonts w:cs="Arial"/>
          <w:bCs/>
          <w:sz w:val="22"/>
          <w:szCs w:val="22"/>
        </w:rPr>
      </w:pPr>
    </w:p>
    <w:p w14:paraId="51986251" w14:textId="77777777" w:rsidR="00227ACE" w:rsidRPr="00491CD6" w:rsidRDefault="00227ACE" w:rsidP="00146C05">
      <w:pPr>
        <w:rPr>
          <w:rFonts w:cs="Arial"/>
          <w:bCs/>
          <w:sz w:val="22"/>
          <w:szCs w:val="22"/>
        </w:rPr>
      </w:pPr>
    </w:p>
    <w:p w14:paraId="1A264264" w14:textId="77777777" w:rsidR="00227ACE" w:rsidRPr="00491CD6" w:rsidRDefault="00227ACE" w:rsidP="00146C05">
      <w:pPr>
        <w:tabs>
          <w:tab w:val="left" w:pos="374"/>
        </w:tabs>
        <w:jc w:val="both"/>
        <w:rPr>
          <w:rFonts w:cs="Arial"/>
          <w:b/>
          <w:sz w:val="22"/>
          <w:szCs w:val="22"/>
        </w:rPr>
      </w:pPr>
    </w:p>
    <w:p w14:paraId="14B79B7E" w14:textId="77777777" w:rsidR="00EF4639" w:rsidRPr="00491CD6" w:rsidRDefault="00EF4639" w:rsidP="00146C05">
      <w:pPr>
        <w:tabs>
          <w:tab w:val="left" w:pos="374"/>
        </w:tabs>
        <w:jc w:val="both"/>
        <w:rPr>
          <w:rFonts w:cs="Arial"/>
          <w:b/>
          <w:sz w:val="22"/>
          <w:szCs w:val="22"/>
        </w:rPr>
      </w:pPr>
    </w:p>
    <w:p w14:paraId="53274CC9" w14:textId="2625BBF6" w:rsidR="00340F0E" w:rsidRPr="00733227" w:rsidRDefault="00340F0E" w:rsidP="00146C05">
      <w:pPr>
        <w:tabs>
          <w:tab w:val="left" w:pos="374"/>
        </w:tabs>
        <w:jc w:val="both"/>
        <w:rPr>
          <w:rFonts w:cs="Arial"/>
          <w:b/>
          <w:sz w:val="22"/>
          <w:szCs w:val="22"/>
        </w:rPr>
      </w:pPr>
      <w:r w:rsidRPr="00733227">
        <w:rPr>
          <w:rFonts w:cs="Arial"/>
          <w:b/>
          <w:sz w:val="22"/>
          <w:szCs w:val="22"/>
        </w:rPr>
        <w:t>Α</w:t>
      </w:r>
      <w:r w:rsidR="00CC2D2C">
        <w:rPr>
          <w:rFonts w:cs="Arial"/>
          <w:b/>
          <w:sz w:val="22"/>
          <w:szCs w:val="22"/>
        </w:rPr>
        <w:t>5</w:t>
      </w:r>
      <w:r w:rsidRPr="00733227">
        <w:rPr>
          <w:rFonts w:cs="Arial"/>
          <w:b/>
          <w:sz w:val="22"/>
          <w:szCs w:val="22"/>
        </w:rPr>
        <w:t>.</w:t>
      </w:r>
      <w:r w:rsidRPr="00733227">
        <w:rPr>
          <w:rFonts w:cs="Arial"/>
          <w:b/>
          <w:sz w:val="22"/>
          <w:szCs w:val="22"/>
        </w:rPr>
        <w:tab/>
      </w:r>
      <w:r w:rsidRPr="00733227">
        <w:rPr>
          <w:rFonts w:cs="Arial"/>
          <w:b/>
          <w:sz w:val="22"/>
          <w:szCs w:val="22"/>
        </w:rPr>
        <w:tab/>
      </w:r>
      <w:r w:rsidRPr="00733227">
        <w:rPr>
          <w:rFonts w:cs="Arial"/>
          <w:b/>
          <w:sz w:val="22"/>
          <w:szCs w:val="22"/>
          <w:u w:val="single"/>
        </w:rPr>
        <w:t>Χρόνος και Τόπος Παράδοσης</w:t>
      </w:r>
      <w:r w:rsidRPr="00733227">
        <w:rPr>
          <w:rFonts w:cs="Arial"/>
          <w:b/>
          <w:sz w:val="22"/>
          <w:szCs w:val="22"/>
        </w:rPr>
        <w:t xml:space="preserve">: </w:t>
      </w:r>
    </w:p>
    <w:p w14:paraId="494C78FE" w14:textId="4CC83DBC" w:rsidR="0072013F" w:rsidRDefault="00340F0E" w:rsidP="00146C05">
      <w:pPr>
        <w:jc w:val="both"/>
        <w:textAlignment w:val="baseline"/>
        <w:rPr>
          <w:b/>
          <w:bCs/>
          <w:i/>
        </w:rPr>
      </w:pPr>
      <w:r w:rsidRPr="00733227">
        <w:rPr>
          <w:rFonts w:cs="Arial"/>
          <w:sz w:val="22"/>
          <w:szCs w:val="22"/>
        </w:rPr>
        <w:t>Σύμφωνα με τις πρόνοιες των Εγγράφων Διαγωνισμού,</w:t>
      </w:r>
      <w:r w:rsidR="006C6B19">
        <w:rPr>
          <w:rFonts w:cs="Arial"/>
          <w:sz w:val="22"/>
          <w:szCs w:val="22"/>
        </w:rPr>
        <w:t xml:space="preserve"> </w:t>
      </w:r>
      <w:r w:rsidR="0039794A">
        <w:rPr>
          <w:rFonts w:cs="Arial"/>
          <w:sz w:val="22"/>
          <w:szCs w:val="22"/>
        </w:rPr>
        <w:t>τρείς</w:t>
      </w:r>
      <w:r w:rsidR="00DF619F">
        <w:rPr>
          <w:rFonts w:cs="Arial"/>
          <w:sz w:val="22"/>
          <w:szCs w:val="22"/>
        </w:rPr>
        <w:t xml:space="preserve"> μηχανές</w:t>
      </w:r>
      <w:r w:rsidR="006D43BC">
        <w:rPr>
          <w:rFonts w:cs="Arial"/>
          <w:sz w:val="22"/>
          <w:szCs w:val="22"/>
        </w:rPr>
        <w:t xml:space="preserve"> </w:t>
      </w:r>
      <w:r w:rsidRPr="00733227">
        <w:rPr>
          <w:rFonts w:cs="Arial"/>
          <w:sz w:val="22"/>
          <w:szCs w:val="22"/>
        </w:rPr>
        <w:t xml:space="preserve">θα πρέπει </w:t>
      </w:r>
      <w:r w:rsidR="00B516EB" w:rsidRPr="00733227">
        <w:rPr>
          <w:rFonts w:cs="Arial"/>
          <w:sz w:val="22"/>
          <w:szCs w:val="22"/>
        </w:rPr>
        <w:t>παραδοθ</w:t>
      </w:r>
      <w:r w:rsidR="00DF619F">
        <w:rPr>
          <w:rFonts w:cs="Arial"/>
          <w:sz w:val="22"/>
          <w:szCs w:val="22"/>
        </w:rPr>
        <w:t xml:space="preserve">ούν τρείς </w:t>
      </w:r>
      <w:r w:rsidR="006D43BC">
        <w:rPr>
          <w:rFonts w:cs="Arial"/>
          <w:sz w:val="22"/>
          <w:szCs w:val="22"/>
        </w:rPr>
        <w:t xml:space="preserve"> εντός </w:t>
      </w:r>
      <w:r w:rsidR="00E165D0">
        <w:rPr>
          <w:rFonts w:cs="Arial"/>
          <w:sz w:val="22"/>
          <w:szCs w:val="22"/>
        </w:rPr>
        <w:t>6</w:t>
      </w:r>
      <w:r w:rsidR="003F7577" w:rsidRPr="003F7577">
        <w:rPr>
          <w:rFonts w:cs="Arial"/>
          <w:sz w:val="22"/>
          <w:szCs w:val="22"/>
        </w:rPr>
        <w:t xml:space="preserve"> </w:t>
      </w:r>
      <w:r w:rsidR="003F7577">
        <w:rPr>
          <w:rFonts w:cs="Arial"/>
          <w:sz w:val="22"/>
          <w:szCs w:val="22"/>
        </w:rPr>
        <w:t>μηνών</w:t>
      </w:r>
      <w:r w:rsidR="006D43BC">
        <w:rPr>
          <w:rFonts w:cs="Arial"/>
          <w:sz w:val="22"/>
          <w:szCs w:val="22"/>
        </w:rPr>
        <w:t xml:space="preserve"> από την ημερομηνία υπογραφής της Σύμβασ</w:t>
      </w:r>
      <w:r w:rsidR="008E02A4">
        <w:rPr>
          <w:rFonts w:cs="Arial"/>
          <w:sz w:val="22"/>
          <w:szCs w:val="22"/>
        </w:rPr>
        <w:t>ης</w:t>
      </w:r>
      <w:r w:rsidR="00490AEF" w:rsidRPr="00733227">
        <w:rPr>
          <w:rFonts w:cs="Arial"/>
          <w:sz w:val="22"/>
          <w:szCs w:val="22"/>
        </w:rPr>
        <w:t>,</w:t>
      </w:r>
      <w:r w:rsidR="00DF619F">
        <w:rPr>
          <w:rFonts w:cs="Arial"/>
          <w:sz w:val="22"/>
          <w:szCs w:val="22"/>
        </w:rPr>
        <w:t xml:space="preserve"> και οι άλλες τρείς</w:t>
      </w:r>
      <w:r w:rsidR="00E165D0">
        <w:rPr>
          <w:rFonts w:cs="Arial"/>
          <w:sz w:val="22"/>
          <w:szCs w:val="22"/>
        </w:rPr>
        <w:t xml:space="preserve"> εντός 12 μηνών από την ημερομηνία υπογραφής της Σύμβασης</w:t>
      </w:r>
      <w:r w:rsidR="008421A6">
        <w:rPr>
          <w:rFonts w:cs="Arial"/>
          <w:sz w:val="22"/>
          <w:szCs w:val="22"/>
        </w:rPr>
        <w:t xml:space="preserve">, </w:t>
      </w:r>
      <w:r w:rsidR="00DF619F">
        <w:rPr>
          <w:rFonts w:cs="Arial"/>
          <w:sz w:val="22"/>
          <w:szCs w:val="22"/>
        </w:rPr>
        <w:t>στους σταθμούς όπως φαίνεται στο Παράρτημα που επισυνάπτεται</w:t>
      </w:r>
      <w:r w:rsidR="00E165D0">
        <w:rPr>
          <w:rFonts w:cs="Arial"/>
          <w:sz w:val="22"/>
          <w:szCs w:val="22"/>
        </w:rPr>
        <w:t>.</w:t>
      </w:r>
    </w:p>
    <w:p w14:paraId="05A18F0F" w14:textId="77777777" w:rsidR="00146C05" w:rsidRDefault="00146C05" w:rsidP="00146C05">
      <w:pPr>
        <w:jc w:val="both"/>
        <w:textAlignment w:val="baseline"/>
        <w:rPr>
          <w:b/>
          <w:bCs/>
          <w:i/>
        </w:rPr>
      </w:pPr>
    </w:p>
    <w:p w14:paraId="71151F6B" w14:textId="2C850466" w:rsidR="00340F0E" w:rsidRPr="00733227" w:rsidRDefault="00340F0E" w:rsidP="00146C05">
      <w:pPr>
        <w:tabs>
          <w:tab w:val="left" w:pos="561"/>
        </w:tabs>
        <w:jc w:val="both"/>
        <w:rPr>
          <w:rFonts w:cs="Arial"/>
          <w:b/>
          <w:sz w:val="22"/>
          <w:szCs w:val="22"/>
        </w:rPr>
      </w:pPr>
      <w:r w:rsidRPr="00733227">
        <w:rPr>
          <w:rFonts w:cs="Arial"/>
          <w:b/>
          <w:sz w:val="22"/>
          <w:szCs w:val="22"/>
        </w:rPr>
        <w:t>Α</w:t>
      </w:r>
      <w:r w:rsidR="00CC2D2C">
        <w:rPr>
          <w:rFonts w:cs="Arial"/>
          <w:b/>
          <w:sz w:val="22"/>
          <w:szCs w:val="22"/>
        </w:rPr>
        <w:t>6</w:t>
      </w:r>
      <w:r w:rsidRPr="00733227">
        <w:rPr>
          <w:rFonts w:cs="Arial"/>
          <w:b/>
          <w:sz w:val="22"/>
          <w:szCs w:val="22"/>
        </w:rPr>
        <w:t>.</w:t>
      </w:r>
      <w:r w:rsidRPr="00733227">
        <w:rPr>
          <w:rFonts w:cs="Arial"/>
          <w:b/>
          <w:sz w:val="22"/>
          <w:szCs w:val="22"/>
        </w:rPr>
        <w:tab/>
      </w:r>
      <w:r w:rsidRPr="00733227">
        <w:rPr>
          <w:rFonts w:cs="Arial"/>
          <w:b/>
          <w:sz w:val="22"/>
          <w:szCs w:val="22"/>
        </w:rPr>
        <w:tab/>
      </w:r>
      <w:r w:rsidRPr="00733227">
        <w:rPr>
          <w:rFonts w:cs="Arial"/>
          <w:b/>
          <w:sz w:val="22"/>
          <w:szCs w:val="22"/>
          <w:u w:val="single"/>
        </w:rPr>
        <w:t>Περίοδος ευθύνης για ελαττώματα</w:t>
      </w:r>
      <w:r w:rsidRPr="00733227">
        <w:rPr>
          <w:rFonts w:cs="Arial"/>
          <w:b/>
          <w:sz w:val="22"/>
          <w:szCs w:val="22"/>
        </w:rPr>
        <w:t>:</w:t>
      </w:r>
    </w:p>
    <w:p w14:paraId="45CC2DB0" w14:textId="7B13B340" w:rsidR="006D3C18" w:rsidRDefault="00C428C0" w:rsidP="00146C05">
      <w:pPr>
        <w:tabs>
          <w:tab w:val="left" w:pos="374"/>
        </w:tabs>
        <w:jc w:val="both"/>
        <w:rPr>
          <w:iCs/>
          <w:sz w:val="22"/>
          <w:szCs w:val="22"/>
        </w:rPr>
      </w:pPr>
      <w:r>
        <w:rPr>
          <w:iCs/>
          <w:sz w:val="22"/>
          <w:szCs w:val="22"/>
        </w:rPr>
        <w:t>Για όλα τα συστήματα εκτός της μπογιάς</w:t>
      </w:r>
      <w:r w:rsidR="00DF619F">
        <w:rPr>
          <w:iCs/>
          <w:sz w:val="22"/>
          <w:szCs w:val="22"/>
        </w:rPr>
        <w:t xml:space="preserve"> και</w:t>
      </w:r>
      <w:r>
        <w:rPr>
          <w:iCs/>
          <w:sz w:val="22"/>
          <w:szCs w:val="22"/>
        </w:rPr>
        <w:t xml:space="preserve"> σκουριάς, </w:t>
      </w:r>
      <w:r w:rsidR="00E165D0">
        <w:rPr>
          <w:iCs/>
          <w:sz w:val="22"/>
          <w:szCs w:val="22"/>
        </w:rPr>
        <w:t>δύο</w:t>
      </w:r>
      <w:r>
        <w:rPr>
          <w:iCs/>
          <w:sz w:val="22"/>
          <w:szCs w:val="22"/>
        </w:rPr>
        <w:t xml:space="preserve"> (</w:t>
      </w:r>
      <w:r w:rsidR="00E165D0">
        <w:rPr>
          <w:iCs/>
          <w:sz w:val="22"/>
          <w:szCs w:val="22"/>
        </w:rPr>
        <w:t>2</w:t>
      </w:r>
      <w:r>
        <w:rPr>
          <w:iCs/>
          <w:sz w:val="22"/>
          <w:szCs w:val="22"/>
        </w:rPr>
        <w:t xml:space="preserve">) </w:t>
      </w:r>
      <w:r w:rsidR="0022025D" w:rsidRPr="0022025D">
        <w:rPr>
          <w:iCs/>
          <w:sz w:val="22"/>
          <w:szCs w:val="22"/>
        </w:rPr>
        <w:t xml:space="preserve">χρόνια </w:t>
      </w:r>
      <w:r w:rsidR="0022025D" w:rsidRPr="0022025D">
        <w:rPr>
          <w:rFonts w:cs="Arial"/>
          <w:iCs/>
          <w:sz w:val="22"/>
          <w:szCs w:val="22"/>
        </w:rPr>
        <w:t>από την ημερομηνία παραλαβής των προϊόντων</w:t>
      </w:r>
      <w:r w:rsidR="00E165D0">
        <w:rPr>
          <w:rFonts w:cs="Arial"/>
          <w:iCs/>
          <w:sz w:val="22"/>
          <w:szCs w:val="22"/>
        </w:rPr>
        <w:t xml:space="preserve"> και γ</w:t>
      </w:r>
      <w:r>
        <w:rPr>
          <w:iCs/>
          <w:sz w:val="22"/>
          <w:szCs w:val="22"/>
        </w:rPr>
        <w:t xml:space="preserve">ια τη μπογιά </w:t>
      </w:r>
      <w:r w:rsidR="007678FF">
        <w:rPr>
          <w:iCs/>
          <w:sz w:val="22"/>
          <w:szCs w:val="22"/>
        </w:rPr>
        <w:t>και</w:t>
      </w:r>
      <w:r w:rsidR="00FE6305">
        <w:rPr>
          <w:iCs/>
          <w:sz w:val="22"/>
          <w:szCs w:val="22"/>
        </w:rPr>
        <w:t xml:space="preserve"> για τη σκουριά </w:t>
      </w:r>
      <w:r w:rsidR="00A62D22">
        <w:rPr>
          <w:iCs/>
          <w:sz w:val="22"/>
          <w:szCs w:val="22"/>
        </w:rPr>
        <w:t>πέντε (5)</w:t>
      </w:r>
      <w:r w:rsidR="00FE6305">
        <w:rPr>
          <w:iCs/>
          <w:sz w:val="22"/>
          <w:szCs w:val="22"/>
        </w:rPr>
        <w:t xml:space="preserve"> χρόνια.</w:t>
      </w:r>
    </w:p>
    <w:p w14:paraId="61251CAE" w14:textId="77777777" w:rsidR="006A669C" w:rsidRDefault="006A669C" w:rsidP="00146C05">
      <w:pPr>
        <w:tabs>
          <w:tab w:val="left" w:pos="374"/>
        </w:tabs>
        <w:ind w:left="561" w:hanging="561"/>
        <w:jc w:val="both"/>
        <w:rPr>
          <w:rFonts w:cs="Arial"/>
          <w:b/>
          <w:sz w:val="22"/>
          <w:szCs w:val="22"/>
        </w:rPr>
      </w:pPr>
    </w:p>
    <w:p w14:paraId="3E52C9EA" w14:textId="445C31EF" w:rsidR="00340F0E" w:rsidRDefault="00340F0E" w:rsidP="00146C05">
      <w:pPr>
        <w:tabs>
          <w:tab w:val="left" w:pos="374"/>
        </w:tabs>
        <w:ind w:left="561" w:hanging="561"/>
        <w:jc w:val="both"/>
        <w:rPr>
          <w:rFonts w:cs="Arial"/>
          <w:b/>
          <w:sz w:val="22"/>
          <w:szCs w:val="22"/>
        </w:rPr>
      </w:pPr>
      <w:r w:rsidRPr="00733227">
        <w:rPr>
          <w:rFonts w:cs="Arial"/>
          <w:b/>
          <w:sz w:val="22"/>
          <w:szCs w:val="22"/>
        </w:rPr>
        <w:t>Α</w:t>
      </w:r>
      <w:r w:rsidR="00CC2D2C">
        <w:rPr>
          <w:rFonts w:cs="Arial"/>
          <w:b/>
          <w:sz w:val="22"/>
          <w:szCs w:val="22"/>
        </w:rPr>
        <w:t>7</w:t>
      </w:r>
      <w:r w:rsidRPr="00733227">
        <w:rPr>
          <w:rFonts w:cs="Arial"/>
          <w:b/>
          <w:sz w:val="22"/>
          <w:szCs w:val="22"/>
        </w:rPr>
        <w:t>.</w:t>
      </w:r>
      <w:r w:rsidRPr="00733227">
        <w:rPr>
          <w:rFonts w:cs="Arial"/>
          <w:b/>
          <w:sz w:val="22"/>
          <w:szCs w:val="22"/>
        </w:rPr>
        <w:tab/>
      </w:r>
      <w:r w:rsidRPr="00733227">
        <w:rPr>
          <w:rFonts w:cs="Arial"/>
          <w:b/>
          <w:sz w:val="22"/>
          <w:szCs w:val="22"/>
        </w:rPr>
        <w:tab/>
      </w:r>
      <w:r w:rsidRPr="00733227">
        <w:rPr>
          <w:rFonts w:cs="Arial"/>
          <w:b/>
          <w:sz w:val="22"/>
          <w:szCs w:val="22"/>
        </w:rPr>
        <w:tab/>
      </w:r>
      <w:r w:rsidRPr="00733227">
        <w:rPr>
          <w:rFonts w:cs="Arial"/>
          <w:b/>
          <w:sz w:val="22"/>
          <w:szCs w:val="22"/>
          <w:u w:val="single"/>
        </w:rPr>
        <w:t>Αποζημιώσεις για καθυστέρηση</w:t>
      </w:r>
      <w:r w:rsidRPr="00733227">
        <w:rPr>
          <w:rFonts w:cs="Arial"/>
          <w:b/>
          <w:sz w:val="22"/>
          <w:szCs w:val="22"/>
        </w:rPr>
        <w:t xml:space="preserve">: </w:t>
      </w:r>
    </w:p>
    <w:p w14:paraId="1DBE9D9C" w14:textId="7F3E31D7" w:rsidR="00277356" w:rsidRPr="0020426E" w:rsidRDefault="00544914" w:rsidP="00146C05">
      <w:pPr>
        <w:jc w:val="both"/>
        <w:rPr>
          <w:b/>
          <w:bCs/>
          <w:sz w:val="22"/>
          <w:szCs w:val="22"/>
        </w:rPr>
      </w:pPr>
      <w:r>
        <w:rPr>
          <w:rFonts w:cs="Arial"/>
          <w:sz w:val="22"/>
          <w:szCs w:val="22"/>
        </w:rPr>
        <w:t>Σύμφωνα με την παράγραφο 7.</w:t>
      </w:r>
      <w:r w:rsidR="006D787B">
        <w:rPr>
          <w:rFonts w:cs="Arial"/>
          <w:sz w:val="22"/>
          <w:szCs w:val="22"/>
        </w:rPr>
        <w:t>2</w:t>
      </w:r>
      <w:r>
        <w:rPr>
          <w:rFonts w:cs="Arial"/>
          <w:sz w:val="22"/>
          <w:szCs w:val="22"/>
        </w:rPr>
        <w:t xml:space="preserve"> του Μέρους Β, Συμφωνία – Ειδικοί Όροι Σύμβασης, χ</w:t>
      </w:r>
      <w:r w:rsidR="0020066D" w:rsidRPr="00A13773">
        <w:rPr>
          <w:rFonts w:cs="Arial"/>
          <w:sz w:val="22"/>
          <w:szCs w:val="22"/>
        </w:rPr>
        <w:t xml:space="preserve">ρηματική αποζημίωση </w:t>
      </w:r>
      <w:r w:rsidR="00A50170" w:rsidRPr="00A13773">
        <w:rPr>
          <w:rFonts w:cs="Arial"/>
          <w:bCs/>
          <w:sz w:val="22"/>
          <w:szCs w:val="22"/>
        </w:rPr>
        <w:t>0,</w:t>
      </w:r>
      <w:r w:rsidR="0020426E">
        <w:rPr>
          <w:rFonts w:cs="Arial"/>
          <w:bCs/>
          <w:sz w:val="22"/>
          <w:szCs w:val="22"/>
        </w:rPr>
        <w:t>2</w:t>
      </w:r>
      <w:r w:rsidR="0020066D" w:rsidRPr="00A13773">
        <w:rPr>
          <w:rFonts w:cs="Arial"/>
          <w:bCs/>
          <w:sz w:val="22"/>
          <w:szCs w:val="22"/>
        </w:rPr>
        <w:t>% της αξίας των προϊόντων</w:t>
      </w:r>
      <w:r w:rsidR="00A50170" w:rsidRPr="00A13773">
        <w:rPr>
          <w:rFonts w:cs="Arial"/>
          <w:bCs/>
          <w:sz w:val="22"/>
          <w:szCs w:val="22"/>
        </w:rPr>
        <w:t xml:space="preserve"> για τα οποία καθυστερεί η παράδοση</w:t>
      </w:r>
      <w:r w:rsidR="00C7452B">
        <w:rPr>
          <w:rFonts w:cs="Arial"/>
          <w:bCs/>
          <w:sz w:val="22"/>
          <w:szCs w:val="22"/>
        </w:rPr>
        <w:t xml:space="preserve"> (</w:t>
      </w:r>
      <w:r w:rsidR="00C7452B" w:rsidRPr="00A13773">
        <w:rPr>
          <w:rFonts w:cs="Arial"/>
          <w:b/>
          <w:sz w:val="22"/>
          <w:szCs w:val="22"/>
        </w:rPr>
        <w:t>€</w:t>
      </w:r>
      <w:r w:rsidR="0020426E">
        <w:rPr>
          <w:rFonts w:cs="Arial"/>
          <w:b/>
          <w:sz w:val="22"/>
          <w:szCs w:val="22"/>
        </w:rPr>
        <w:t>188</w:t>
      </w:r>
      <w:r w:rsidR="00C7452B" w:rsidRPr="00A13773">
        <w:rPr>
          <w:rFonts w:cs="Arial"/>
          <w:b/>
          <w:bCs/>
          <w:sz w:val="22"/>
          <w:szCs w:val="22"/>
        </w:rPr>
        <w:t xml:space="preserve"> συν Φ.Π.Α</w:t>
      </w:r>
      <w:r w:rsidR="00C7452B" w:rsidRPr="00C7452B">
        <w:rPr>
          <w:rFonts w:cs="Arial"/>
          <w:sz w:val="22"/>
          <w:szCs w:val="22"/>
        </w:rPr>
        <w:t>.</w:t>
      </w:r>
      <w:r w:rsidR="0020066D" w:rsidRPr="00C7452B">
        <w:rPr>
          <w:rFonts w:cs="Arial"/>
          <w:sz w:val="22"/>
          <w:szCs w:val="22"/>
        </w:rPr>
        <w:t>)</w:t>
      </w:r>
      <w:r w:rsidR="0020066D" w:rsidRPr="00A13773">
        <w:rPr>
          <w:rFonts w:cs="Arial"/>
          <w:bCs/>
          <w:sz w:val="22"/>
          <w:szCs w:val="22"/>
        </w:rPr>
        <w:t xml:space="preserve"> </w:t>
      </w:r>
      <w:r w:rsidR="0020066D" w:rsidRPr="00A13773">
        <w:rPr>
          <w:rFonts w:cs="Arial"/>
          <w:sz w:val="22"/>
          <w:szCs w:val="22"/>
        </w:rPr>
        <w:t>για κάθε μέρα καθυστέρησης πέραν του συμφωνημένου χρόνου παράδο</w:t>
      </w:r>
      <w:r w:rsidR="0020066D" w:rsidRPr="00A13773">
        <w:rPr>
          <w:rFonts w:cs="Arial"/>
          <w:bCs/>
          <w:sz w:val="22"/>
          <w:szCs w:val="22"/>
        </w:rPr>
        <w:t>σης</w:t>
      </w:r>
      <w:r w:rsidR="00DD5F52">
        <w:rPr>
          <w:rFonts w:cs="Arial"/>
          <w:bCs/>
          <w:sz w:val="22"/>
          <w:szCs w:val="22"/>
        </w:rPr>
        <w:t xml:space="preserve"> με μέγιστο ποσοστό 5</w:t>
      </w:r>
      <w:r w:rsidR="0047377B">
        <w:rPr>
          <w:rFonts w:cs="Arial"/>
          <w:bCs/>
          <w:sz w:val="22"/>
          <w:szCs w:val="22"/>
        </w:rPr>
        <w:t>%</w:t>
      </w:r>
      <w:r w:rsidR="00DD5F52">
        <w:rPr>
          <w:rFonts w:cs="Arial"/>
          <w:bCs/>
          <w:sz w:val="22"/>
          <w:szCs w:val="22"/>
        </w:rPr>
        <w:t xml:space="preserve"> της αξίας των προϊόντων</w:t>
      </w:r>
      <w:r w:rsidR="00304111" w:rsidRPr="00304111">
        <w:rPr>
          <w:rFonts w:cs="Arial"/>
          <w:bCs/>
          <w:sz w:val="22"/>
          <w:szCs w:val="22"/>
        </w:rPr>
        <w:t>.</w:t>
      </w:r>
      <w:r w:rsidR="0020426E" w:rsidRPr="0020426E">
        <w:rPr>
          <w:rFonts w:cs="Tahoma"/>
          <w:i/>
          <w:iCs/>
        </w:rPr>
        <w:t xml:space="preserve"> </w:t>
      </w:r>
      <w:r w:rsidR="0020426E" w:rsidRPr="0020426E">
        <w:rPr>
          <w:rFonts w:cs="Tahoma"/>
          <w:sz w:val="22"/>
          <w:szCs w:val="22"/>
        </w:rPr>
        <w:t xml:space="preserve">Το σύνολο των ρητρών καθυστέρησης της Σύμβασης δεν δύναται να υπερβαίνει το ποσοστό του </w:t>
      </w:r>
      <w:r w:rsidR="0020426E" w:rsidRPr="0020426E">
        <w:rPr>
          <w:rFonts w:cs="Tahoma"/>
          <w:b/>
          <w:sz w:val="22"/>
          <w:szCs w:val="22"/>
        </w:rPr>
        <w:t>πέντε τοις εκατό (5%)</w:t>
      </w:r>
      <w:r w:rsidR="0020426E" w:rsidRPr="0020426E">
        <w:rPr>
          <w:rFonts w:cs="Tahoma"/>
          <w:sz w:val="22"/>
          <w:szCs w:val="22"/>
        </w:rPr>
        <w:t xml:space="preserve"> της Συμβατικής Αξίας και το σύνολο των ρητρών καθυστέρησης ανά μηχανή δεν δύναται να υπερβαίνει το ποσοστό του </w:t>
      </w:r>
      <w:r w:rsidR="0020426E" w:rsidRPr="0020426E">
        <w:rPr>
          <w:rFonts w:cs="Tahoma"/>
          <w:b/>
          <w:sz w:val="22"/>
          <w:szCs w:val="22"/>
        </w:rPr>
        <w:t xml:space="preserve">δέκα τοις εκατό (10%) </w:t>
      </w:r>
      <w:r w:rsidR="0020426E" w:rsidRPr="0020426E">
        <w:rPr>
          <w:rFonts w:cs="Tahoma"/>
          <w:sz w:val="22"/>
          <w:szCs w:val="22"/>
        </w:rPr>
        <w:t>του ποσού προμήθειας της μηχανής.</w:t>
      </w:r>
    </w:p>
    <w:p w14:paraId="34B12132" w14:textId="77777777" w:rsidR="0020066D" w:rsidRPr="00A13773" w:rsidRDefault="0020066D" w:rsidP="00146C05">
      <w:pPr>
        <w:jc w:val="both"/>
        <w:rPr>
          <w:rFonts w:cs="Arial"/>
          <w:b/>
          <w:bCs/>
          <w:sz w:val="22"/>
          <w:szCs w:val="22"/>
        </w:rPr>
      </w:pPr>
    </w:p>
    <w:p w14:paraId="4BD9EEDC" w14:textId="118F1B12" w:rsidR="002F69F3" w:rsidRPr="00A40CAB" w:rsidRDefault="002F69F3" w:rsidP="00146C05">
      <w:pPr>
        <w:tabs>
          <w:tab w:val="left" w:pos="374"/>
        </w:tabs>
        <w:jc w:val="both"/>
        <w:rPr>
          <w:rFonts w:cs="Arial"/>
          <w:b/>
          <w:sz w:val="22"/>
          <w:szCs w:val="22"/>
          <w:u w:val="single"/>
        </w:rPr>
      </w:pPr>
      <w:r>
        <w:rPr>
          <w:rFonts w:cs="Arial"/>
          <w:b/>
          <w:sz w:val="22"/>
          <w:szCs w:val="22"/>
        </w:rPr>
        <w:t>Α</w:t>
      </w:r>
      <w:r w:rsidR="00CC5FD6">
        <w:rPr>
          <w:rFonts w:cs="Arial"/>
          <w:b/>
          <w:sz w:val="22"/>
          <w:szCs w:val="22"/>
        </w:rPr>
        <w:t>8</w:t>
      </w:r>
      <w:r w:rsidRPr="00A40CAB">
        <w:rPr>
          <w:rFonts w:cs="Arial"/>
          <w:b/>
          <w:sz w:val="22"/>
          <w:szCs w:val="22"/>
        </w:rPr>
        <w:t>.</w:t>
      </w:r>
      <w:r w:rsidRPr="00A40CAB">
        <w:rPr>
          <w:rFonts w:cs="Arial"/>
          <w:b/>
          <w:sz w:val="22"/>
          <w:szCs w:val="22"/>
        </w:rPr>
        <w:tab/>
      </w:r>
      <w:r>
        <w:rPr>
          <w:rFonts w:cs="Arial"/>
          <w:b/>
          <w:sz w:val="22"/>
          <w:szCs w:val="22"/>
        </w:rPr>
        <w:tab/>
      </w:r>
      <w:r w:rsidRPr="00A40CAB">
        <w:rPr>
          <w:rFonts w:cs="Arial"/>
          <w:b/>
          <w:sz w:val="22"/>
          <w:szCs w:val="22"/>
          <w:u w:val="single"/>
        </w:rPr>
        <w:t>Πληρωμές</w:t>
      </w:r>
      <w:r w:rsidRPr="00A40CAB">
        <w:rPr>
          <w:rFonts w:cs="Arial"/>
          <w:b/>
          <w:sz w:val="22"/>
          <w:szCs w:val="22"/>
        </w:rPr>
        <w:t>:</w:t>
      </w:r>
    </w:p>
    <w:p w14:paraId="02AD5ACC" w14:textId="528076F6" w:rsidR="002F69F3" w:rsidRPr="00A40CAB" w:rsidRDefault="002F69F3" w:rsidP="00146C05">
      <w:pPr>
        <w:pStyle w:val="1"/>
        <w:tabs>
          <w:tab w:val="num" w:pos="0"/>
        </w:tabs>
        <w:ind w:left="0" w:firstLine="0"/>
        <w:jc w:val="both"/>
        <w:rPr>
          <w:rFonts w:cs="Arial"/>
          <w:sz w:val="22"/>
          <w:szCs w:val="22"/>
        </w:rPr>
      </w:pPr>
      <w:r w:rsidRPr="00A40CAB">
        <w:rPr>
          <w:rFonts w:cs="Arial"/>
          <w:sz w:val="22"/>
          <w:szCs w:val="22"/>
        </w:rPr>
        <w:t xml:space="preserve">Οι πληρωμές </w:t>
      </w:r>
      <w:r>
        <w:rPr>
          <w:rFonts w:cs="Arial"/>
          <w:sz w:val="22"/>
          <w:szCs w:val="22"/>
        </w:rPr>
        <w:t xml:space="preserve">για την προμήθεια των προϊόντων </w:t>
      </w:r>
      <w:r w:rsidRPr="00A40CAB">
        <w:rPr>
          <w:rFonts w:cs="Arial"/>
          <w:sz w:val="22"/>
          <w:szCs w:val="22"/>
        </w:rPr>
        <w:t xml:space="preserve">θα γίνονται σύμφωνα με το Άρθρο </w:t>
      </w:r>
      <w:r w:rsidRPr="000407BC">
        <w:rPr>
          <w:rFonts w:cs="Arial"/>
          <w:sz w:val="22"/>
          <w:szCs w:val="22"/>
        </w:rPr>
        <w:t>6</w:t>
      </w:r>
      <w:r w:rsidRPr="00A40CAB">
        <w:rPr>
          <w:rFonts w:cs="Arial"/>
          <w:sz w:val="22"/>
          <w:szCs w:val="22"/>
        </w:rPr>
        <w:t xml:space="preserve"> του </w:t>
      </w:r>
      <w:r>
        <w:rPr>
          <w:rFonts w:cs="Arial"/>
          <w:sz w:val="22"/>
          <w:szCs w:val="22"/>
        </w:rPr>
        <w:t>Μέρους Β, Συμφωνία – Ειδικοί Όροι Σύμβασης. Οι πληρωμές για τη συντήρηση θα γίνονται σύμφωνα με τους όρους της σύμβασης</w:t>
      </w:r>
      <w:r w:rsidR="005579E1">
        <w:rPr>
          <w:rFonts w:cs="Arial"/>
          <w:sz w:val="22"/>
          <w:szCs w:val="22"/>
        </w:rPr>
        <w:t xml:space="preserve"> και την παράγραφο 19 του Μέρους Ι, του Τόμου Β. (Υπηρεσίες Συντήρησης.</w:t>
      </w:r>
    </w:p>
    <w:p w14:paraId="4F80F4AA" w14:textId="4FBB1C61" w:rsidR="002F69F3" w:rsidRDefault="002F69F3" w:rsidP="002F69F3">
      <w:pPr>
        <w:tabs>
          <w:tab w:val="left" w:pos="748"/>
        </w:tabs>
        <w:jc w:val="both"/>
        <w:rPr>
          <w:rFonts w:cs="Arial"/>
          <w:i/>
          <w:iCs/>
          <w:sz w:val="22"/>
          <w:szCs w:val="22"/>
        </w:rPr>
      </w:pPr>
      <w:r w:rsidRPr="009C5810">
        <w:rPr>
          <w:rFonts w:cs="Arial"/>
          <w:sz w:val="22"/>
          <w:szCs w:val="22"/>
        </w:rPr>
        <w:t>Παρακαλώ</w:t>
      </w:r>
      <w:r>
        <w:rPr>
          <w:rFonts w:cs="Arial"/>
          <w:sz w:val="22"/>
          <w:szCs w:val="22"/>
        </w:rPr>
        <w:t>,</w:t>
      </w:r>
      <w:r w:rsidRPr="009C5810">
        <w:rPr>
          <w:rFonts w:cs="Arial"/>
          <w:sz w:val="22"/>
          <w:szCs w:val="22"/>
        </w:rPr>
        <w:t xml:space="preserve"> σημειώστε ότι</w:t>
      </w:r>
      <w:r w:rsidRPr="009C5810">
        <w:rPr>
          <w:rFonts w:cs="Arial"/>
          <w:sz w:val="22"/>
        </w:rPr>
        <w:t>,</w:t>
      </w:r>
      <w:r w:rsidRPr="009C5810">
        <w:rPr>
          <w:rFonts w:cs="Arial"/>
          <w:sz w:val="22"/>
          <w:szCs w:val="22"/>
        </w:rPr>
        <w:t xml:space="preserve"> τ</w:t>
      </w:r>
      <w:r>
        <w:rPr>
          <w:rFonts w:cs="Arial"/>
          <w:sz w:val="22"/>
          <w:szCs w:val="22"/>
        </w:rPr>
        <w:t>ο</w:t>
      </w:r>
      <w:r w:rsidRPr="009C5810">
        <w:rPr>
          <w:rFonts w:cs="Arial"/>
          <w:sz w:val="22"/>
          <w:szCs w:val="22"/>
        </w:rPr>
        <w:t xml:space="preserve"> σχετικ</w:t>
      </w:r>
      <w:r>
        <w:rPr>
          <w:rFonts w:cs="Arial"/>
          <w:sz w:val="22"/>
          <w:szCs w:val="22"/>
        </w:rPr>
        <w:t>ό</w:t>
      </w:r>
      <w:r w:rsidRPr="009C5810">
        <w:rPr>
          <w:rFonts w:cs="Arial"/>
          <w:sz w:val="22"/>
          <w:szCs w:val="22"/>
        </w:rPr>
        <w:t xml:space="preserve"> τιμολόγι</w:t>
      </w:r>
      <w:r>
        <w:rPr>
          <w:rFonts w:cs="Arial"/>
          <w:sz w:val="22"/>
          <w:szCs w:val="22"/>
        </w:rPr>
        <w:t>ο</w:t>
      </w:r>
      <w:r w:rsidRPr="009C5810">
        <w:rPr>
          <w:rFonts w:cs="Arial"/>
          <w:sz w:val="22"/>
          <w:szCs w:val="22"/>
        </w:rPr>
        <w:t xml:space="preserve"> θα πρ</w:t>
      </w:r>
      <w:r>
        <w:rPr>
          <w:rFonts w:cs="Arial"/>
          <w:sz w:val="22"/>
          <w:szCs w:val="22"/>
        </w:rPr>
        <w:t>έπει να εκδοθεί στο όνομα του</w:t>
      </w:r>
      <w:r w:rsidRPr="009C5810">
        <w:rPr>
          <w:rFonts w:cs="Arial"/>
          <w:sz w:val="22"/>
          <w:szCs w:val="22"/>
        </w:rPr>
        <w:t xml:space="preserve"> </w:t>
      </w:r>
      <w:r w:rsidR="00E165D0">
        <w:rPr>
          <w:rFonts w:cs="Arial"/>
          <w:b/>
          <w:sz w:val="22"/>
          <w:szCs w:val="22"/>
        </w:rPr>
        <w:t xml:space="preserve">Διευθυντή </w:t>
      </w:r>
      <w:r>
        <w:rPr>
          <w:rFonts w:cs="Arial"/>
          <w:b/>
          <w:sz w:val="22"/>
          <w:szCs w:val="22"/>
        </w:rPr>
        <w:t xml:space="preserve">Τμήματος </w:t>
      </w:r>
      <w:r w:rsidR="00E165D0">
        <w:rPr>
          <w:rFonts w:cs="Arial"/>
          <w:b/>
          <w:sz w:val="22"/>
          <w:szCs w:val="22"/>
        </w:rPr>
        <w:t>Οδικών Μεταφορών</w:t>
      </w:r>
      <w:r>
        <w:rPr>
          <w:rFonts w:cs="Arial"/>
          <w:sz w:val="22"/>
          <w:szCs w:val="22"/>
        </w:rPr>
        <w:t xml:space="preserve"> </w:t>
      </w:r>
      <w:r w:rsidRPr="009C5810">
        <w:rPr>
          <w:rFonts w:cs="Arial"/>
          <w:sz w:val="22"/>
          <w:szCs w:val="22"/>
        </w:rPr>
        <w:t>και να παρα</w:t>
      </w:r>
      <w:r>
        <w:rPr>
          <w:rFonts w:cs="Arial"/>
          <w:sz w:val="22"/>
          <w:szCs w:val="22"/>
        </w:rPr>
        <w:t>δοθεί</w:t>
      </w:r>
      <w:r w:rsidRPr="009C5810">
        <w:rPr>
          <w:rFonts w:cs="Arial"/>
          <w:sz w:val="22"/>
          <w:szCs w:val="22"/>
        </w:rPr>
        <w:t xml:space="preserve"> στο Τμήμα μου για προώθηση των διαδικασιών πληρωμής.</w:t>
      </w:r>
      <w:r w:rsidRPr="009C5810">
        <w:rPr>
          <w:rFonts w:cs="Arial"/>
          <w:i/>
          <w:iCs/>
          <w:sz w:val="22"/>
          <w:szCs w:val="22"/>
        </w:rPr>
        <w:t xml:space="preserve"> </w:t>
      </w:r>
    </w:p>
    <w:p w14:paraId="2136EC36" w14:textId="018CB6C3" w:rsidR="002F69F3" w:rsidRPr="00A13773" w:rsidRDefault="002F69F3" w:rsidP="002F69F3">
      <w:pPr>
        <w:tabs>
          <w:tab w:val="left" w:pos="748"/>
        </w:tabs>
        <w:jc w:val="both"/>
        <w:rPr>
          <w:rFonts w:cs="Arial"/>
          <w:i/>
          <w:iCs/>
          <w:sz w:val="22"/>
          <w:szCs w:val="22"/>
        </w:rPr>
      </w:pPr>
      <w:r w:rsidRPr="00A13773">
        <w:rPr>
          <w:rFonts w:cs="Arial"/>
          <w:iCs/>
          <w:sz w:val="22"/>
          <w:szCs w:val="22"/>
        </w:rPr>
        <w:t xml:space="preserve">Τα τιμολόγια για τη συντήρηση θα εκδίδονται </w:t>
      </w:r>
      <w:r>
        <w:rPr>
          <w:rFonts w:cs="Arial"/>
          <w:iCs/>
          <w:sz w:val="22"/>
          <w:szCs w:val="22"/>
        </w:rPr>
        <w:t xml:space="preserve">επίσης </w:t>
      </w:r>
      <w:r w:rsidRPr="00A13773">
        <w:rPr>
          <w:rFonts w:cs="Arial"/>
          <w:iCs/>
          <w:sz w:val="22"/>
          <w:szCs w:val="22"/>
        </w:rPr>
        <w:t xml:space="preserve">στο όνομα </w:t>
      </w:r>
      <w:r w:rsidRPr="00A13773">
        <w:rPr>
          <w:rFonts w:cs="Arial"/>
          <w:sz w:val="22"/>
          <w:szCs w:val="22"/>
        </w:rPr>
        <w:t>τ</w:t>
      </w:r>
      <w:r w:rsidR="00FE6305">
        <w:rPr>
          <w:rFonts w:cs="Arial"/>
          <w:sz w:val="22"/>
          <w:szCs w:val="22"/>
        </w:rPr>
        <w:t xml:space="preserve">ου </w:t>
      </w:r>
      <w:r w:rsidR="00E165D0">
        <w:rPr>
          <w:rFonts w:cs="Arial"/>
          <w:bCs/>
          <w:sz w:val="22"/>
          <w:szCs w:val="22"/>
        </w:rPr>
        <w:t>Διευθυντή Τμήματος Οδικών Μεταφορών</w:t>
      </w:r>
      <w:r w:rsidR="00A6366E">
        <w:rPr>
          <w:rFonts w:cs="Arial"/>
          <w:sz w:val="22"/>
          <w:szCs w:val="22"/>
        </w:rPr>
        <w:t xml:space="preserve"> </w:t>
      </w:r>
      <w:r w:rsidRPr="00A13773">
        <w:rPr>
          <w:rFonts w:cs="Arial"/>
          <w:iCs/>
          <w:sz w:val="22"/>
          <w:szCs w:val="22"/>
        </w:rPr>
        <w:t xml:space="preserve">και θα </w:t>
      </w:r>
      <w:r w:rsidR="00C7452B">
        <w:rPr>
          <w:rFonts w:cs="Arial"/>
          <w:iCs/>
          <w:sz w:val="22"/>
          <w:szCs w:val="22"/>
        </w:rPr>
        <w:t>παραδίδονται σ</w:t>
      </w:r>
      <w:r w:rsidRPr="00A13773">
        <w:rPr>
          <w:rFonts w:cs="Arial"/>
          <w:iCs/>
          <w:sz w:val="22"/>
          <w:szCs w:val="22"/>
        </w:rPr>
        <w:t>τ</w:t>
      </w:r>
      <w:r>
        <w:rPr>
          <w:rFonts w:cs="Arial"/>
          <w:iCs/>
          <w:sz w:val="22"/>
          <w:szCs w:val="22"/>
        </w:rPr>
        <w:t>ον</w:t>
      </w:r>
      <w:r w:rsidRPr="00A13773">
        <w:rPr>
          <w:rFonts w:cs="Arial"/>
          <w:iCs/>
          <w:sz w:val="22"/>
          <w:szCs w:val="22"/>
        </w:rPr>
        <w:t xml:space="preserve"> ίδι</w:t>
      </w:r>
      <w:r>
        <w:rPr>
          <w:rFonts w:cs="Arial"/>
          <w:iCs/>
          <w:sz w:val="22"/>
          <w:szCs w:val="22"/>
        </w:rPr>
        <w:t>ο</w:t>
      </w:r>
      <w:r w:rsidR="00C7452B">
        <w:rPr>
          <w:rFonts w:cs="Arial"/>
          <w:iCs/>
          <w:sz w:val="22"/>
          <w:szCs w:val="22"/>
        </w:rPr>
        <w:t xml:space="preserve"> για προώθηση των διαδικασιών πληρωμής</w:t>
      </w:r>
      <w:r w:rsidRPr="00A13773">
        <w:rPr>
          <w:rFonts w:cs="Arial"/>
          <w:iCs/>
          <w:sz w:val="22"/>
          <w:szCs w:val="22"/>
        </w:rPr>
        <w:t>.</w:t>
      </w:r>
    </w:p>
    <w:p w14:paraId="5310A4EA" w14:textId="77777777" w:rsidR="002F69F3" w:rsidRPr="009C5810" w:rsidRDefault="002F69F3" w:rsidP="002F69F3">
      <w:pPr>
        <w:jc w:val="both"/>
        <w:rPr>
          <w:rFonts w:cs="Arial"/>
          <w:sz w:val="22"/>
          <w:szCs w:val="22"/>
        </w:rPr>
      </w:pPr>
      <w:r>
        <w:rPr>
          <w:rFonts w:cs="Arial"/>
          <w:i/>
          <w:sz w:val="22"/>
          <w:szCs w:val="22"/>
        </w:rPr>
        <w:t xml:space="preserve"> </w:t>
      </w:r>
    </w:p>
    <w:p w14:paraId="409381EB" w14:textId="6C1F66C5" w:rsidR="002F69F3" w:rsidRPr="00A40CAB" w:rsidRDefault="002F69F3" w:rsidP="002F69F3">
      <w:pPr>
        <w:tabs>
          <w:tab w:val="left" w:pos="397"/>
        </w:tabs>
        <w:jc w:val="both"/>
        <w:rPr>
          <w:rFonts w:cs="Arial"/>
          <w:b/>
          <w:sz w:val="22"/>
          <w:szCs w:val="22"/>
        </w:rPr>
      </w:pPr>
      <w:r>
        <w:rPr>
          <w:rFonts w:cs="Arial"/>
          <w:b/>
          <w:sz w:val="22"/>
          <w:szCs w:val="22"/>
        </w:rPr>
        <w:t>Α</w:t>
      </w:r>
      <w:r w:rsidR="00CC5FD6">
        <w:rPr>
          <w:rFonts w:cs="Arial"/>
          <w:b/>
          <w:sz w:val="22"/>
          <w:szCs w:val="22"/>
        </w:rPr>
        <w:t>9</w:t>
      </w:r>
      <w:r w:rsidRPr="00A40CAB">
        <w:rPr>
          <w:rFonts w:cs="Arial"/>
          <w:b/>
          <w:sz w:val="22"/>
          <w:szCs w:val="22"/>
        </w:rPr>
        <w:t>.</w:t>
      </w:r>
      <w:r w:rsidRPr="00A40CAB">
        <w:rPr>
          <w:rFonts w:cs="Arial"/>
          <w:b/>
          <w:sz w:val="22"/>
          <w:szCs w:val="22"/>
        </w:rPr>
        <w:tab/>
      </w:r>
      <w:r w:rsidRPr="00A40CAB">
        <w:rPr>
          <w:rFonts w:cs="Arial"/>
          <w:b/>
          <w:sz w:val="22"/>
          <w:szCs w:val="22"/>
          <w:u w:val="single"/>
        </w:rPr>
        <w:t>Εγγύηση Πιστής Εκτέλεσης Σύμβασης</w:t>
      </w:r>
      <w:r w:rsidRPr="00A40CAB">
        <w:rPr>
          <w:rFonts w:cs="Arial"/>
          <w:b/>
          <w:sz w:val="22"/>
          <w:szCs w:val="22"/>
        </w:rPr>
        <w:t xml:space="preserve">: </w:t>
      </w:r>
    </w:p>
    <w:p w14:paraId="75EBF733" w14:textId="5BC15A84" w:rsidR="002F69F3" w:rsidRDefault="002F69F3" w:rsidP="002F69F3">
      <w:pPr>
        <w:jc w:val="both"/>
        <w:rPr>
          <w:rFonts w:cs="Arial"/>
          <w:sz w:val="22"/>
          <w:szCs w:val="22"/>
        </w:rPr>
      </w:pPr>
      <w:r>
        <w:rPr>
          <w:rFonts w:cs="Arial"/>
          <w:sz w:val="22"/>
          <w:szCs w:val="22"/>
        </w:rPr>
        <w:t>Ως</w:t>
      </w:r>
      <w:r w:rsidRPr="00A40CAB">
        <w:rPr>
          <w:rFonts w:cs="Arial"/>
          <w:sz w:val="22"/>
          <w:szCs w:val="22"/>
        </w:rPr>
        <w:t xml:space="preserve"> εγγύηση για την πιστή εκτέλεση της Σύμβασης, θα πρέπει να προσκομίσε</w:t>
      </w:r>
      <w:r>
        <w:rPr>
          <w:rFonts w:cs="Arial"/>
          <w:sz w:val="22"/>
          <w:szCs w:val="22"/>
        </w:rPr>
        <w:t>τε Τραπεζική Εγγύηση,</w:t>
      </w:r>
      <w:r w:rsidRPr="00A40CAB">
        <w:rPr>
          <w:rFonts w:cs="Arial"/>
          <w:sz w:val="22"/>
          <w:szCs w:val="22"/>
        </w:rPr>
        <w:t xml:space="preserve"> </w:t>
      </w:r>
      <w:r>
        <w:rPr>
          <w:rFonts w:cs="Arial"/>
          <w:sz w:val="22"/>
          <w:szCs w:val="22"/>
        </w:rPr>
        <w:t xml:space="preserve">σύμφωνα με το υπόδειγμα του Εντύπου 14  των Εγγράφων Διαγωνισμού, </w:t>
      </w:r>
      <w:r w:rsidRPr="00A40CAB">
        <w:rPr>
          <w:rFonts w:cs="Arial"/>
          <w:sz w:val="22"/>
          <w:szCs w:val="22"/>
        </w:rPr>
        <w:t xml:space="preserve">στο όνομα του </w:t>
      </w:r>
      <w:r>
        <w:rPr>
          <w:rFonts w:cs="Arial"/>
          <w:sz w:val="22"/>
          <w:szCs w:val="22"/>
        </w:rPr>
        <w:t xml:space="preserve">Αν. </w:t>
      </w:r>
      <w:r w:rsidRPr="00A40CAB">
        <w:rPr>
          <w:rFonts w:cs="Arial"/>
          <w:sz w:val="22"/>
          <w:szCs w:val="22"/>
        </w:rPr>
        <w:t>Διευθυντή Τμήματος Ηλεκτρομηχανολογικών Υπηρεσιών</w:t>
      </w:r>
      <w:r>
        <w:rPr>
          <w:rFonts w:cs="Arial"/>
          <w:sz w:val="22"/>
          <w:szCs w:val="22"/>
        </w:rPr>
        <w:t xml:space="preserve">, για ποσό ίσο με </w:t>
      </w:r>
      <w:r w:rsidR="0047377B">
        <w:rPr>
          <w:rFonts w:cs="Arial"/>
          <w:sz w:val="22"/>
          <w:szCs w:val="22"/>
        </w:rPr>
        <w:t>2</w:t>
      </w:r>
      <w:r w:rsidRPr="00A40CAB">
        <w:rPr>
          <w:rFonts w:cs="Arial"/>
          <w:sz w:val="22"/>
          <w:szCs w:val="22"/>
        </w:rPr>
        <w:t xml:space="preserve">% </w:t>
      </w:r>
      <w:r w:rsidR="00983663">
        <w:rPr>
          <w:rFonts w:cs="Arial"/>
          <w:sz w:val="22"/>
          <w:szCs w:val="22"/>
        </w:rPr>
        <w:t>της Συμβατικής Τιμής</w:t>
      </w:r>
      <w:r w:rsidRPr="00A40CAB">
        <w:rPr>
          <w:rFonts w:cs="Arial"/>
          <w:sz w:val="22"/>
          <w:szCs w:val="22"/>
        </w:rPr>
        <w:t xml:space="preserve">, δηλαδή για ποσό </w:t>
      </w:r>
      <w:r w:rsidRPr="00A40CAB">
        <w:rPr>
          <w:rFonts w:cs="Arial"/>
          <w:b/>
          <w:sz w:val="22"/>
          <w:szCs w:val="22"/>
        </w:rPr>
        <w:t>€</w:t>
      </w:r>
      <w:r w:rsidR="005579E1">
        <w:rPr>
          <w:rFonts w:cs="Arial"/>
          <w:b/>
          <w:sz w:val="22"/>
          <w:szCs w:val="22"/>
        </w:rPr>
        <w:t>3</w:t>
      </w:r>
      <w:r w:rsidR="00983663">
        <w:rPr>
          <w:rFonts w:cs="Arial"/>
          <w:b/>
          <w:sz w:val="22"/>
          <w:szCs w:val="22"/>
        </w:rPr>
        <w:t>.3</w:t>
      </w:r>
      <w:r w:rsidR="005579E1">
        <w:rPr>
          <w:rFonts w:cs="Arial"/>
          <w:b/>
          <w:sz w:val="22"/>
          <w:szCs w:val="22"/>
        </w:rPr>
        <w:t>36</w:t>
      </w:r>
      <w:r w:rsidR="0047377B">
        <w:rPr>
          <w:rFonts w:cs="Arial"/>
          <w:b/>
          <w:sz w:val="22"/>
          <w:szCs w:val="22"/>
        </w:rPr>
        <w:t>,</w:t>
      </w:r>
      <w:r w:rsidR="005579E1">
        <w:rPr>
          <w:rFonts w:cs="Arial"/>
          <w:b/>
          <w:sz w:val="22"/>
          <w:szCs w:val="22"/>
        </w:rPr>
        <w:t>0</w:t>
      </w:r>
      <w:r w:rsidR="0047377B">
        <w:rPr>
          <w:rFonts w:cs="Arial"/>
          <w:b/>
          <w:sz w:val="22"/>
          <w:szCs w:val="22"/>
        </w:rPr>
        <w:t>0</w:t>
      </w:r>
      <w:r w:rsidR="00983663">
        <w:rPr>
          <w:rFonts w:cs="Arial"/>
          <w:b/>
          <w:sz w:val="22"/>
          <w:szCs w:val="22"/>
        </w:rPr>
        <w:t xml:space="preserve"> </w:t>
      </w:r>
      <w:r w:rsidR="00983663" w:rsidRPr="00983663">
        <w:rPr>
          <w:rFonts w:cs="Arial"/>
          <w:bCs/>
          <w:sz w:val="22"/>
          <w:szCs w:val="22"/>
        </w:rPr>
        <w:t xml:space="preserve">(παράγραφος 10.5.1 </w:t>
      </w:r>
      <w:r w:rsidR="00983663">
        <w:rPr>
          <w:rFonts w:cs="Arial"/>
          <w:bCs/>
          <w:sz w:val="22"/>
          <w:szCs w:val="22"/>
        </w:rPr>
        <w:t xml:space="preserve">του </w:t>
      </w:r>
      <w:r w:rsidR="00983663" w:rsidRPr="00983663">
        <w:rPr>
          <w:rFonts w:cs="Arial"/>
          <w:bCs/>
          <w:sz w:val="22"/>
          <w:szCs w:val="22"/>
        </w:rPr>
        <w:t>Μέρο</w:t>
      </w:r>
      <w:r w:rsidR="00983663">
        <w:rPr>
          <w:rFonts w:cs="Arial"/>
          <w:bCs/>
          <w:sz w:val="22"/>
          <w:szCs w:val="22"/>
        </w:rPr>
        <w:t>υ</w:t>
      </w:r>
      <w:r w:rsidR="00983663" w:rsidRPr="00983663">
        <w:rPr>
          <w:rFonts w:cs="Arial"/>
          <w:bCs/>
          <w:sz w:val="22"/>
          <w:szCs w:val="22"/>
        </w:rPr>
        <w:t>ς Α</w:t>
      </w:r>
      <w:r w:rsidR="00983663">
        <w:rPr>
          <w:rFonts w:cs="Arial"/>
          <w:bCs/>
          <w:sz w:val="22"/>
          <w:szCs w:val="22"/>
        </w:rPr>
        <w:t xml:space="preserve"> των εγγράφων του διαγωνισμού</w:t>
      </w:r>
      <w:r w:rsidR="00983663" w:rsidRPr="00983663">
        <w:rPr>
          <w:rFonts w:cs="Arial"/>
          <w:bCs/>
          <w:sz w:val="22"/>
          <w:szCs w:val="22"/>
        </w:rPr>
        <w:t>)</w:t>
      </w:r>
      <w:r w:rsidRPr="00983663">
        <w:rPr>
          <w:rFonts w:cs="Arial"/>
          <w:bCs/>
          <w:sz w:val="22"/>
          <w:szCs w:val="22"/>
        </w:rPr>
        <w:t>.</w:t>
      </w:r>
      <w:r w:rsidRPr="00A40CAB">
        <w:rPr>
          <w:rFonts w:cs="Arial"/>
          <w:sz w:val="22"/>
          <w:szCs w:val="22"/>
        </w:rPr>
        <w:t xml:space="preserve"> </w:t>
      </w:r>
      <w:r w:rsidRPr="007749AB">
        <w:rPr>
          <w:rFonts w:cs="Arial"/>
          <w:sz w:val="22"/>
          <w:szCs w:val="22"/>
        </w:rPr>
        <w:t xml:space="preserve">Η εγγύηση </w:t>
      </w:r>
      <w:r>
        <w:rPr>
          <w:rFonts w:cs="Arial"/>
          <w:sz w:val="22"/>
          <w:szCs w:val="22"/>
        </w:rPr>
        <w:t xml:space="preserve">πιστής </w:t>
      </w:r>
      <w:r w:rsidR="005D321D">
        <w:rPr>
          <w:rFonts w:cs="Arial"/>
          <w:sz w:val="22"/>
          <w:szCs w:val="22"/>
        </w:rPr>
        <w:t>ε</w:t>
      </w:r>
      <w:r>
        <w:rPr>
          <w:rFonts w:cs="Arial"/>
          <w:sz w:val="22"/>
          <w:szCs w:val="22"/>
        </w:rPr>
        <w:t>κτέλεσης</w:t>
      </w:r>
      <w:r w:rsidR="00847B4A">
        <w:rPr>
          <w:rFonts w:cs="Arial"/>
          <w:sz w:val="22"/>
          <w:szCs w:val="22"/>
        </w:rPr>
        <w:t>,</w:t>
      </w:r>
      <w:r>
        <w:rPr>
          <w:rFonts w:cs="Arial"/>
          <w:sz w:val="22"/>
          <w:szCs w:val="22"/>
        </w:rPr>
        <w:t xml:space="preserve"> </w:t>
      </w:r>
      <w:r w:rsidR="00C7452B">
        <w:rPr>
          <w:rFonts w:cs="Arial"/>
          <w:sz w:val="22"/>
          <w:szCs w:val="22"/>
        </w:rPr>
        <w:t>σύμφωνα με τ</w:t>
      </w:r>
      <w:r w:rsidR="00847B4A">
        <w:rPr>
          <w:rFonts w:cs="Arial"/>
          <w:sz w:val="22"/>
          <w:szCs w:val="22"/>
        </w:rPr>
        <w:t>η παράγραφο 8 του Μέρους Β,</w:t>
      </w:r>
      <w:r w:rsidR="00544914" w:rsidRPr="00544914">
        <w:rPr>
          <w:rFonts w:cs="Arial"/>
          <w:sz w:val="22"/>
          <w:szCs w:val="22"/>
        </w:rPr>
        <w:t xml:space="preserve"> </w:t>
      </w:r>
      <w:r w:rsidR="00544914">
        <w:rPr>
          <w:rFonts w:cs="Arial"/>
          <w:sz w:val="22"/>
          <w:szCs w:val="22"/>
        </w:rPr>
        <w:t>Συμφωνία – Ειδικοί Όροι Σύμβασης,</w:t>
      </w:r>
      <w:r w:rsidR="00C7452B">
        <w:rPr>
          <w:rFonts w:cs="Arial"/>
          <w:sz w:val="22"/>
          <w:szCs w:val="22"/>
        </w:rPr>
        <w:t xml:space="preserve"> </w:t>
      </w:r>
      <w:r>
        <w:rPr>
          <w:rFonts w:cs="Arial"/>
          <w:sz w:val="22"/>
          <w:szCs w:val="22"/>
        </w:rPr>
        <w:t xml:space="preserve">πρέπει να παραμένει σε ισχύ για περίοδο μέχρι </w:t>
      </w:r>
      <w:r w:rsidR="00983663">
        <w:rPr>
          <w:rFonts w:cs="Arial"/>
          <w:sz w:val="22"/>
          <w:szCs w:val="22"/>
        </w:rPr>
        <w:t>ένα (1) μήνα</w:t>
      </w:r>
      <w:r>
        <w:rPr>
          <w:rFonts w:cs="Arial"/>
          <w:sz w:val="22"/>
          <w:szCs w:val="22"/>
        </w:rPr>
        <w:t xml:space="preserve"> μετά την ημερομηνία παραλαβής των προϊόντων</w:t>
      </w:r>
      <w:r w:rsidR="001E40B4" w:rsidRPr="001E40B4">
        <w:rPr>
          <w:rFonts w:cs="Arial"/>
          <w:sz w:val="22"/>
          <w:szCs w:val="22"/>
        </w:rPr>
        <w:t>.</w:t>
      </w:r>
      <w:r>
        <w:rPr>
          <w:rFonts w:cs="Arial"/>
          <w:sz w:val="22"/>
          <w:szCs w:val="22"/>
        </w:rPr>
        <w:t xml:space="preserve"> </w:t>
      </w:r>
    </w:p>
    <w:p w14:paraId="5DFBD8FC" w14:textId="77777777" w:rsidR="00295561" w:rsidRDefault="00295561" w:rsidP="002F69F3">
      <w:pPr>
        <w:jc w:val="both"/>
        <w:rPr>
          <w:rFonts w:cs="Arial"/>
          <w:sz w:val="22"/>
          <w:szCs w:val="22"/>
        </w:rPr>
      </w:pPr>
    </w:p>
    <w:p w14:paraId="143C164E" w14:textId="768C1B85" w:rsidR="002F69F3" w:rsidRPr="009C12E2" w:rsidRDefault="002F69F3" w:rsidP="002F69F3">
      <w:pPr>
        <w:jc w:val="both"/>
        <w:rPr>
          <w:rFonts w:cs="Arial"/>
          <w:b/>
          <w:sz w:val="22"/>
          <w:szCs w:val="22"/>
          <w:u w:val="single"/>
        </w:rPr>
      </w:pPr>
      <w:r>
        <w:rPr>
          <w:rFonts w:cs="Arial"/>
          <w:b/>
          <w:sz w:val="22"/>
          <w:szCs w:val="22"/>
        </w:rPr>
        <w:t>Α1</w:t>
      </w:r>
      <w:r w:rsidR="00CC5FD6">
        <w:rPr>
          <w:rFonts w:cs="Arial"/>
          <w:b/>
          <w:sz w:val="22"/>
          <w:szCs w:val="22"/>
        </w:rPr>
        <w:t>0</w:t>
      </w:r>
      <w:r w:rsidRPr="00A40CAB">
        <w:rPr>
          <w:rFonts w:cs="Arial"/>
          <w:b/>
          <w:sz w:val="22"/>
          <w:szCs w:val="22"/>
        </w:rPr>
        <w:t>.</w:t>
      </w:r>
      <w:r w:rsidRPr="00A40CAB">
        <w:rPr>
          <w:rFonts w:cs="Arial"/>
          <w:b/>
          <w:sz w:val="22"/>
          <w:szCs w:val="22"/>
        </w:rPr>
        <w:tab/>
      </w:r>
      <w:r w:rsidRPr="00A40CAB">
        <w:rPr>
          <w:rFonts w:cs="Arial"/>
          <w:b/>
          <w:sz w:val="22"/>
          <w:szCs w:val="22"/>
          <w:u w:val="single"/>
        </w:rPr>
        <w:t xml:space="preserve">Εγγύηση </w:t>
      </w:r>
      <w:r>
        <w:rPr>
          <w:rFonts w:cs="Arial"/>
          <w:b/>
          <w:sz w:val="22"/>
          <w:szCs w:val="22"/>
          <w:u w:val="single"/>
        </w:rPr>
        <w:t>Καλής Λειτουργίας</w:t>
      </w:r>
      <w:r w:rsidRPr="009C12E2">
        <w:rPr>
          <w:rFonts w:cs="Arial"/>
          <w:b/>
          <w:sz w:val="22"/>
          <w:szCs w:val="22"/>
          <w:u w:val="single"/>
        </w:rPr>
        <w:t>:</w:t>
      </w:r>
    </w:p>
    <w:p w14:paraId="60306ACD" w14:textId="4DB238B4" w:rsidR="002F69F3" w:rsidRDefault="002F69F3" w:rsidP="002F69F3">
      <w:pPr>
        <w:jc w:val="both"/>
        <w:rPr>
          <w:rFonts w:cs="Arial"/>
          <w:sz w:val="22"/>
          <w:szCs w:val="22"/>
        </w:rPr>
      </w:pPr>
      <w:r>
        <w:rPr>
          <w:rFonts w:cs="Arial"/>
          <w:sz w:val="22"/>
          <w:szCs w:val="22"/>
        </w:rPr>
        <w:t>Ως</w:t>
      </w:r>
      <w:r w:rsidRPr="00A40CAB">
        <w:rPr>
          <w:rFonts w:cs="Arial"/>
          <w:sz w:val="22"/>
          <w:szCs w:val="22"/>
        </w:rPr>
        <w:t xml:space="preserve"> εγγύηση για την </w:t>
      </w:r>
      <w:r w:rsidR="00847B4A">
        <w:rPr>
          <w:rFonts w:cs="Arial"/>
          <w:sz w:val="22"/>
          <w:szCs w:val="22"/>
        </w:rPr>
        <w:t>τήρηση των υποχρεώσεων σας κατά την περίοδο ευθύνης για ελαττώματα και την περίοδο συντήρησης</w:t>
      </w:r>
      <w:r w:rsidRPr="00A40CAB">
        <w:rPr>
          <w:rFonts w:cs="Arial"/>
          <w:sz w:val="22"/>
          <w:szCs w:val="22"/>
        </w:rPr>
        <w:t xml:space="preserve">, </w:t>
      </w:r>
      <w:r>
        <w:rPr>
          <w:rFonts w:cs="Arial"/>
          <w:sz w:val="22"/>
          <w:szCs w:val="22"/>
        </w:rPr>
        <w:t xml:space="preserve">αμέσως μετά την παραλαβή των </w:t>
      </w:r>
      <w:r w:rsidR="00480C8F">
        <w:rPr>
          <w:rFonts w:cs="Arial"/>
          <w:sz w:val="22"/>
          <w:szCs w:val="22"/>
        </w:rPr>
        <w:t>οχημάτων</w:t>
      </w:r>
      <w:r>
        <w:rPr>
          <w:rFonts w:cs="Arial"/>
          <w:sz w:val="22"/>
          <w:szCs w:val="22"/>
        </w:rPr>
        <w:t xml:space="preserve">, </w:t>
      </w:r>
      <w:r w:rsidRPr="00A40CAB">
        <w:rPr>
          <w:rFonts w:cs="Arial"/>
          <w:sz w:val="22"/>
          <w:szCs w:val="22"/>
        </w:rPr>
        <w:t>θα πρέπει να προσκομίσε</w:t>
      </w:r>
      <w:r>
        <w:rPr>
          <w:rFonts w:cs="Arial"/>
          <w:sz w:val="22"/>
          <w:szCs w:val="22"/>
        </w:rPr>
        <w:t>τε Τραπεζική Εγγύηση,</w:t>
      </w:r>
      <w:r w:rsidRPr="00A40CAB">
        <w:rPr>
          <w:rFonts w:cs="Arial"/>
          <w:sz w:val="22"/>
          <w:szCs w:val="22"/>
        </w:rPr>
        <w:t xml:space="preserve"> </w:t>
      </w:r>
      <w:r>
        <w:rPr>
          <w:rFonts w:cs="Arial"/>
          <w:sz w:val="22"/>
          <w:szCs w:val="22"/>
        </w:rPr>
        <w:t xml:space="preserve">σύμφωνα με το υπόδειγμα του Εντύπου 16  των Εγγράφων Διαγωνισμού, </w:t>
      </w:r>
      <w:r w:rsidRPr="00A40CAB">
        <w:rPr>
          <w:rFonts w:cs="Arial"/>
          <w:sz w:val="22"/>
          <w:szCs w:val="22"/>
        </w:rPr>
        <w:t>στο όνομα του Διευθυντή Τμήματος Ηλεκτρομηχανολογικών Υπηρεσιών</w:t>
      </w:r>
      <w:r>
        <w:rPr>
          <w:rFonts w:cs="Arial"/>
          <w:sz w:val="22"/>
          <w:szCs w:val="22"/>
        </w:rPr>
        <w:t xml:space="preserve">, για ποσό ίσο με </w:t>
      </w:r>
      <w:r w:rsidR="00DD5F52">
        <w:rPr>
          <w:rFonts w:cs="Arial"/>
          <w:sz w:val="22"/>
          <w:szCs w:val="22"/>
        </w:rPr>
        <w:t>2</w:t>
      </w:r>
      <w:r>
        <w:rPr>
          <w:rFonts w:cs="Arial"/>
          <w:sz w:val="22"/>
          <w:szCs w:val="22"/>
        </w:rPr>
        <w:t xml:space="preserve">% </w:t>
      </w:r>
      <w:r w:rsidR="00847B4A">
        <w:rPr>
          <w:rFonts w:cs="Arial"/>
          <w:sz w:val="22"/>
          <w:szCs w:val="22"/>
        </w:rPr>
        <w:t>της Σ</w:t>
      </w:r>
      <w:r w:rsidR="00983663">
        <w:rPr>
          <w:rFonts w:cs="Arial"/>
          <w:sz w:val="22"/>
          <w:szCs w:val="22"/>
        </w:rPr>
        <w:t>υμβατικής Τιμής</w:t>
      </w:r>
      <w:r w:rsidRPr="00A40CAB">
        <w:rPr>
          <w:rFonts w:cs="Arial"/>
          <w:sz w:val="22"/>
          <w:szCs w:val="22"/>
        </w:rPr>
        <w:t xml:space="preserve">, δηλαδή για ποσό </w:t>
      </w:r>
      <w:r w:rsidR="0047377B" w:rsidRPr="00A40CAB">
        <w:rPr>
          <w:rFonts w:cs="Arial"/>
          <w:b/>
          <w:sz w:val="22"/>
          <w:szCs w:val="22"/>
        </w:rPr>
        <w:t>€</w:t>
      </w:r>
      <w:r w:rsidR="005579E1">
        <w:rPr>
          <w:rFonts w:cs="Arial"/>
          <w:b/>
          <w:sz w:val="22"/>
          <w:szCs w:val="22"/>
        </w:rPr>
        <w:t>3</w:t>
      </w:r>
      <w:r w:rsidR="0047377B">
        <w:rPr>
          <w:rFonts w:cs="Arial"/>
          <w:b/>
          <w:sz w:val="22"/>
          <w:szCs w:val="22"/>
        </w:rPr>
        <w:t>.3</w:t>
      </w:r>
      <w:r w:rsidR="005579E1">
        <w:rPr>
          <w:rFonts w:cs="Arial"/>
          <w:b/>
          <w:sz w:val="22"/>
          <w:szCs w:val="22"/>
        </w:rPr>
        <w:t>36</w:t>
      </w:r>
      <w:r w:rsidR="0047377B">
        <w:rPr>
          <w:rFonts w:cs="Arial"/>
          <w:b/>
          <w:sz w:val="22"/>
          <w:szCs w:val="22"/>
        </w:rPr>
        <w:t>,</w:t>
      </w:r>
      <w:r w:rsidR="005579E1">
        <w:rPr>
          <w:rFonts w:cs="Arial"/>
          <w:b/>
          <w:sz w:val="22"/>
          <w:szCs w:val="22"/>
        </w:rPr>
        <w:t>0</w:t>
      </w:r>
      <w:r w:rsidR="0047377B">
        <w:rPr>
          <w:rFonts w:cs="Arial"/>
          <w:b/>
          <w:sz w:val="22"/>
          <w:szCs w:val="22"/>
        </w:rPr>
        <w:t xml:space="preserve">0 </w:t>
      </w:r>
      <w:r w:rsidRPr="004961D9">
        <w:rPr>
          <w:rFonts w:cs="Arial"/>
          <w:sz w:val="22"/>
          <w:szCs w:val="22"/>
        </w:rPr>
        <w:t>και</w:t>
      </w:r>
      <w:r>
        <w:rPr>
          <w:rFonts w:cs="Arial"/>
          <w:b/>
          <w:sz w:val="22"/>
          <w:szCs w:val="22"/>
        </w:rPr>
        <w:t xml:space="preserve"> </w:t>
      </w:r>
      <w:r w:rsidR="00847B4A" w:rsidRPr="00847B4A">
        <w:rPr>
          <w:rFonts w:cs="Arial"/>
          <w:bCs/>
          <w:sz w:val="22"/>
          <w:szCs w:val="22"/>
        </w:rPr>
        <w:t>σύμφωνα με την παράγραφο 9.</w:t>
      </w:r>
      <w:r w:rsidR="00983663">
        <w:rPr>
          <w:rFonts w:cs="Arial"/>
          <w:bCs/>
          <w:sz w:val="22"/>
          <w:szCs w:val="22"/>
        </w:rPr>
        <w:t>2</w:t>
      </w:r>
      <w:r w:rsidR="00847B4A" w:rsidRPr="00847B4A">
        <w:rPr>
          <w:rFonts w:cs="Arial"/>
          <w:bCs/>
          <w:sz w:val="22"/>
          <w:szCs w:val="22"/>
        </w:rPr>
        <w:t xml:space="preserve"> του </w:t>
      </w:r>
      <w:r w:rsidR="00544914">
        <w:rPr>
          <w:rFonts w:cs="Arial"/>
          <w:bCs/>
          <w:sz w:val="22"/>
          <w:szCs w:val="22"/>
        </w:rPr>
        <w:t>Μ</w:t>
      </w:r>
      <w:r w:rsidR="00847B4A" w:rsidRPr="00847B4A">
        <w:rPr>
          <w:rFonts w:cs="Arial"/>
          <w:bCs/>
          <w:sz w:val="22"/>
          <w:szCs w:val="22"/>
        </w:rPr>
        <w:t xml:space="preserve">έρους </w:t>
      </w:r>
      <w:r w:rsidR="00847B4A">
        <w:rPr>
          <w:rFonts w:cs="Arial"/>
          <w:bCs/>
          <w:sz w:val="22"/>
          <w:szCs w:val="22"/>
        </w:rPr>
        <w:t>Β</w:t>
      </w:r>
      <w:r w:rsidR="00847B4A" w:rsidRPr="00847B4A">
        <w:rPr>
          <w:rFonts w:cs="Arial"/>
          <w:bCs/>
          <w:sz w:val="22"/>
          <w:szCs w:val="22"/>
        </w:rPr>
        <w:t>,</w:t>
      </w:r>
      <w:r w:rsidR="00544914" w:rsidRPr="00544914">
        <w:rPr>
          <w:rFonts w:cs="Arial"/>
          <w:sz w:val="22"/>
          <w:szCs w:val="22"/>
        </w:rPr>
        <w:t xml:space="preserve"> </w:t>
      </w:r>
      <w:r w:rsidR="00544914">
        <w:rPr>
          <w:rFonts w:cs="Arial"/>
          <w:sz w:val="22"/>
          <w:szCs w:val="22"/>
        </w:rPr>
        <w:t>Συμφωνία – Ειδικοί Όροι Σύμβασης,</w:t>
      </w:r>
      <w:r w:rsidR="00847B4A" w:rsidRPr="00847B4A">
        <w:rPr>
          <w:rFonts w:cs="Arial"/>
          <w:bCs/>
          <w:sz w:val="22"/>
          <w:szCs w:val="22"/>
        </w:rPr>
        <w:t xml:space="preserve"> </w:t>
      </w:r>
      <w:r>
        <w:rPr>
          <w:rFonts w:cs="Arial"/>
          <w:sz w:val="22"/>
          <w:szCs w:val="22"/>
        </w:rPr>
        <w:t>πρέπει να παραμένει σε ισχύ 30 ημέρες μετά την λήξη της περιόδου συντήρησης,</w:t>
      </w:r>
      <w:r w:rsidRPr="00C6795C">
        <w:t xml:space="preserve"> </w:t>
      </w:r>
      <w:r w:rsidRPr="00C6795C">
        <w:rPr>
          <w:rFonts w:cs="Arial"/>
          <w:sz w:val="22"/>
          <w:szCs w:val="22"/>
        </w:rPr>
        <w:t>που είναι πέντε (5) χρόνια από την ημερομηνία παραλαβής</w:t>
      </w:r>
      <w:r>
        <w:rPr>
          <w:rFonts w:cs="Arial"/>
          <w:sz w:val="22"/>
          <w:szCs w:val="22"/>
        </w:rPr>
        <w:t>.</w:t>
      </w:r>
    </w:p>
    <w:p w14:paraId="60660F9E" w14:textId="77777777" w:rsidR="00295561" w:rsidRDefault="00295561" w:rsidP="002F69F3">
      <w:pPr>
        <w:jc w:val="both"/>
        <w:rPr>
          <w:rFonts w:cs="Arial"/>
          <w:sz w:val="22"/>
          <w:szCs w:val="22"/>
        </w:rPr>
      </w:pPr>
    </w:p>
    <w:p w14:paraId="5C93CDCA" w14:textId="00D19ADC" w:rsidR="002F69F3" w:rsidRPr="00A40CAB" w:rsidRDefault="002F69F3" w:rsidP="002F69F3">
      <w:pPr>
        <w:rPr>
          <w:rFonts w:cs="Arial"/>
          <w:b/>
          <w:sz w:val="22"/>
          <w:szCs w:val="22"/>
          <w:u w:val="single"/>
        </w:rPr>
      </w:pPr>
      <w:r>
        <w:rPr>
          <w:rFonts w:cs="Arial"/>
          <w:b/>
          <w:sz w:val="22"/>
          <w:szCs w:val="22"/>
        </w:rPr>
        <w:t>Α</w:t>
      </w:r>
      <w:r w:rsidRPr="00A40CAB">
        <w:rPr>
          <w:rFonts w:cs="Arial"/>
          <w:b/>
          <w:sz w:val="22"/>
          <w:szCs w:val="22"/>
        </w:rPr>
        <w:t>1</w:t>
      </w:r>
      <w:r w:rsidR="00CC5FD6">
        <w:rPr>
          <w:rFonts w:cs="Arial"/>
          <w:b/>
          <w:sz w:val="22"/>
          <w:szCs w:val="22"/>
        </w:rPr>
        <w:t>1</w:t>
      </w:r>
      <w:r w:rsidRPr="00A40CAB">
        <w:rPr>
          <w:rFonts w:cs="Arial"/>
          <w:b/>
          <w:sz w:val="22"/>
          <w:szCs w:val="22"/>
        </w:rPr>
        <w:t>.</w:t>
      </w:r>
      <w:r w:rsidRPr="00A40CAB">
        <w:rPr>
          <w:rFonts w:cs="Arial"/>
          <w:b/>
          <w:sz w:val="22"/>
          <w:szCs w:val="22"/>
        </w:rPr>
        <w:tab/>
      </w:r>
      <w:r w:rsidRPr="00A40CAB">
        <w:rPr>
          <w:rFonts w:cs="Arial"/>
          <w:b/>
          <w:sz w:val="22"/>
          <w:szCs w:val="22"/>
          <w:u w:val="single"/>
        </w:rPr>
        <w:t>Γνωστοποίηση λήψης επιστολής α</w:t>
      </w:r>
      <w:r>
        <w:rPr>
          <w:rFonts w:cs="Arial"/>
          <w:b/>
          <w:sz w:val="22"/>
          <w:szCs w:val="22"/>
          <w:u w:val="single"/>
        </w:rPr>
        <w:t>ποδοχή</w:t>
      </w:r>
      <w:r w:rsidRPr="00A40CAB">
        <w:rPr>
          <w:rFonts w:cs="Arial"/>
          <w:b/>
          <w:sz w:val="22"/>
          <w:szCs w:val="22"/>
          <w:u w:val="single"/>
        </w:rPr>
        <w:t>ς</w:t>
      </w:r>
      <w:r w:rsidRPr="00A40CAB">
        <w:rPr>
          <w:rFonts w:cs="Arial"/>
          <w:b/>
          <w:sz w:val="22"/>
          <w:szCs w:val="22"/>
        </w:rPr>
        <w:t>:</w:t>
      </w:r>
    </w:p>
    <w:p w14:paraId="2D4A9F6B" w14:textId="30D96B99" w:rsidR="002F69F3" w:rsidRPr="00A40CAB" w:rsidRDefault="002F69F3" w:rsidP="002F69F3">
      <w:pPr>
        <w:pStyle w:val="BodyTextIndent2"/>
        <w:ind w:left="0" w:firstLine="0"/>
        <w:rPr>
          <w:rFonts w:ascii="Arial" w:hAnsi="Arial" w:cs="Arial"/>
          <w:sz w:val="22"/>
          <w:szCs w:val="22"/>
        </w:rPr>
      </w:pPr>
      <w:r>
        <w:rPr>
          <w:rFonts w:ascii="Arial" w:hAnsi="Arial" w:cs="Arial"/>
          <w:noProof/>
          <w:sz w:val="22"/>
          <w:szCs w:val="22"/>
          <w:lang w:eastAsia="el-GR"/>
        </w:rPr>
        <mc:AlternateContent>
          <mc:Choice Requires="wps">
            <w:drawing>
              <wp:anchor distT="0" distB="0" distL="114300" distR="114300" simplePos="0" relativeHeight="251659264" behindDoc="0" locked="0" layoutInCell="1" allowOverlap="1" wp14:anchorId="4788BCFF" wp14:editId="0E716FC4">
                <wp:simplePos x="0" y="0"/>
                <wp:positionH relativeFrom="column">
                  <wp:posOffset>-516890</wp:posOffset>
                </wp:positionH>
                <wp:positionV relativeFrom="paragraph">
                  <wp:posOffset>408940</wp:posOffset>
                </wp:positionV>
                <wp:extent cx="381000" cy="0"/>
                <wp:effectExtent l="5080" t="6350" r="1397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B7F80A"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32.2pt" to="-10.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"/>
            </w:pict>
          </mc:Fallback>
        </mc:AlternateContent>
      </w:r>
      <w:r>
        <w:rPr>
          <w:rFonts w:ascii="Arial" w:hAnsi="Arial" w:cs="Arial"/>
          <w:sz w:val="22"/>
          <w:szCs w:val="22"/>
        </w:rPr>
        <w:t>Ως</w:t>
      </w:r>
      <w:r w:rsidRPr="00A40CAB">
        <w:rPr>
          <w:rFonts w:ascii="Arial" w:hAnsi="Arial" w:cs="Arial"/>
          <w:sz w:val="22"/>
          <w:szCs w:val="22"/>
        </w:rPr>
        <w:t xml:space="preserve"> γνωστοποίηση της από μέρους σας λήψης της επιστολής αυτής, παρακαλώ να προσυπογράψετε κατάλληλα και να επιστρέψετε σε διάστημα </w:t>
      </w:r>
      <w:r w:rsidRPr="00A40CAB">
        <w:rPr>
          <w:rFonts w:ascii="Arial" w:hAnsi="Arial" w:cs="Arial"/>
          <w:b/>
          <w:bCs/>
          <w:sz w:val="22"/>
          <w:szCs w:val="22"/>
        </w:rPr>
        <w:t>επτά (7) ημερών</w:t>
      </w:r>
      <w:r w:rsidRPr="00A40CAB">
        <w:rPr>
          <w:rFonts w:ascii="Arial" w:hAnsi="Arial" w:cs="Arial"/>
          <w:sz w:val="22"/>
          <w:szCs w:val="22"/>
        </w:rPr>
        <w:t xml:space="preserve"> από την ημερομηνία της παρούσας επιστολής, την επιστολή που </w:t>
      </w:r>
      <w:r>
        <w:rPr>
          <w:rFonts w:ascii="Arial" w:hAnsi="Arial" w:cs="Arial"/>
          <w:sz w:val="22"/>
          <w:szCs w:val="22"/>
        </w:rPr>
        <w:t>επισυνάπτεται</w:t>
      </w:r>
      <w:r w:rsidRPr="00A40CAB">
        <w:rPr>
          <w:rFonts w:ascii="Arial" w:hAnsi="Arial" w:cs="Arial"/>
          <w:sz w:val="22"/>
          <w:szCs w:val="22"/>
        </w:rPr>
        <w:t>.</w:t>
      </w:r>
    </w:p>
    <w:p w14:paraId="01B6DC23" w14:textId="48CDA84E" w:rsidR="002F69F3" w:rsidRDefault="002F69F3" w:rsidP="002F69F3">
      <w:pPr>
        <w:jc w:val="both"/>
        <w:rPr>
          <w:rFonts w:cs="Arial"/>
          <w:bCs/>
          <w:sz w:val="22"/>
          <w:szCs w:val="22"/>
        </w:rPr>
      </w:pPr>
    </w:p>
    <w:p w14:paraId="15015FA3" w14:textId="77777777" w:rsidR="00AA2332" w:rsidRDefault="00AA2332" w:rsidP="002F69F3">
      <w:pPr>
        <w:jc w:val="both"/>
        <w:rPr>
          <w:rFonts w:cs="Arial"/>
          <w:bCs/>
          <w:sz w:val="22"/>
          <w:szCs w:val="22"/>
        </w:rPr>
      </w:pPr>
    </w:p>
    <w:p w14:paraId="5F27D02D" w14:textId="0BC09F13" w:rsidR="002F69F3" w:rsidRPr="00E320CB" w:rsidRDefault="002F69F3" w:rsidP="002F69F3">
      <w:pPr>
        <w:ind w:left="374" w:hanging="374"/>
        <w:jc w:val="both"/>
        <w:rPr>
          <w:rFonts w:cs="Arial"/>
          <w:b/>
          <w:sz w:val="22"/>
          <w:szCs w:val="22"/>
          <w:u w:val="single"/>
        </w:rPr>
      </w:pPr>
      <w:r w:rsidRPr="00E320CB">
        <w:rPr>
          <w:rFonts w:cs="Arial"/>
          <w:b/>
          <w:sz w:val="22"/>
          <w:szCs w:val="22"/>
        </w:rPr>
        <w:lastRenderedPageBreak/>
        <w:t>Α1</w:t>
      </w:r>
      <w:r w:rsidR="00CC5FD6">
        <w:rPr>
          <w:rFonts w:cs="Arial"/>
          <w:b/>
          <w:sz w:val="22"/>
          <w:szCs w:val="22"/>
        </w:rPr>
        <w:t>2</w:t>
      </w:r>
      <w:r w:rsidRPr="00E320CB">
        <w:rPr>
          <w:rFonts w:cs="Arial"/>
          <w:b/>
          <w:sz w:val="22"/>
          <w:szCs w:val="22"/>
        </w:rPr>
        <w:t>.</w:t>
      </w:r>
      <w:r w:rsidRPr="00E320CB">
        <w:rPr>
          <w:rFonts w:cs="Arial"/>
          <w:b/>
          <w:sz w:val="22"/>
          <w:szCs w:val="22"/>
        </w:rPr>
        <w:tab/>
      </w:r>
      <w:r w:rsidRPr="00E320CB">
        <w:rPr>
          <w:rFonts w:cs="Arial"/>
          <w:b/>
          <w:sz w:val="22"/>
          <w:szCs w:val="22"/>
          <w:u w:val="single"/>
        </w:rPr>
        <w:t>Υπογραφή Σύμβασης</w:t>
      </w:r>
      <w:r w:rsidRPr="00E320CB">
        <w:rPr>
          <w:rFonts w:cs="Arial"/>
          <w:b/>
          <w:sz w:val="22"/>
          <w:szCs w:val="22"/>
        </w:rPr>
        <w:t>:</w:t>
      </w:r>
    </w:p>
    <w:p w14:paraId="3620BAE1" w14:textId="77777777" w:rsidR="00562532" w:rsidRPr="00E320CB" w:rsidRDefault="00562532" w:rsidP="00562532">
      <w:pPr>
        <w:spacing w:before="120"/>
        <w:jc w:val="both"/>
        <w:rPr>
          <w:rFonts w:cs="Arial"/>
          <w:sz w:val="22"/>
          <w:szCs w:val="22"/>
        </w:rPr>
      </w:pPr>
      <w:r w:rsidRPr="00E320CB">
        <w:rPr>
          <w:rFonts w:cs="Arial"/>
          <w:sz w:val="22"/>
          <w:szCs w:val="22"/>
        </w:rPr>
        <w:t xml:space="preserve">Παρακαλώ όπως, σε διάστημα </w:t>
      </w:r>
      <w:r w:rsidRPr="00E320CB">
        <w:rPr>
          <w:rFonts w:cs="Arial"/>
          <w:b/>
          <w:sz w:val="22"/>
          <w:szCs w:val="22"/>
          <w:u w:val="single"/>
        </w:rPr>
        <w:t>είκοσι</w:t>
      </w:r>
      <w:r w:rsidRPr="00E320CB">
        <w:rPr>
          <w:rFonts w:cs="Arial"/>
          <w:b/>
          <w:bCs/>
          <w:sz w:val="22"/>
          <w:szCs w:val="22"/>
          <w:u w:val="single"/>
        </w:rPr>
        <w:t xml:space="preserve"> (20) ημερών</w:t>
      </w:r>
      <w:r w:rsidRPr="00E320CB">
        <w:rPr>
          <w:rFonts w:cs="Arial"/>
          <w:sz w:val="22"/>
          <w:szCs w:val="22"/>
        </w:rPr>
        <w:t xml:space="preserve"> από την ημερομηνία της παρούσας επιστολής, προσέλθετε στο Τμήμα για υπογραφή της Σύμβασης, αντίγραφο της οποίας επισυνάπτεται, προσκομίζοντας τα πιο κάτω:</w:t>
      </w:r>
    </w:p>
    <w:p w14:paraId="60A1BCEF" w14:textId="4384C5D8" w:rsidR="002F69F3" w:rsidRPr="00E320CB" w:rsidRDefault="002F69F3" w:rsidP="00CC5FD6">
      <w:pPr>
        <w:jc w:val="both"/>
        <w:rPr>
          <w:rFonts w:cs="Arial"/>
          <w:b/>
          <w:bCs/>
          <w:sz w:val="22"/>
          <w:szCs w:val="22"/>
        </w:rPr>
      </w:pPr>
      <w:r w:rsidRPr="00E320CB">
        <w:rPr>
          <w:rFonts w:cs="Arial"/>
          <w:b/>
          <w:bCs/>
          <w:sz w:val="22"/>
          <w:szCs w:val="22"/>
        </w:rPr>
        <w:t xml:space="preserve"> </w:t>
      </w:r>
    </w:p>
    <w:p w14:paraId="16842C17" w14:textId="77777777" w:rsidR="007E5411" w:rsidRPr="00E320CB" w:rsidRDefault="007E5411">
      <w:pPr>
        <w:pStyle w:val="ListParagraph"/>
        <w:numPr>
          <w:ilvl w:val="0"/>
          <w:numId w:val="21"/>
        </w:numPr>
        <w:spacing w:before="0" w:line="240" w:lineRule="auto"/>
        <w:ind w:left="630"/>
        <w:rPr>
          <w:rFonts w:cs="Arial"/>
          <w:i w:val="0"/>
          <w:color w:val="000000"/>
          <w:szCs w:val="22"/>
          <w:lang w:val="el-GR"/>
        </w:rPr>
      </w:pPr>
      <w:r w:rsidRPr="00E320CB">
        <w:rPr>
          <w:rFonts w:cs="Arial"/>
          <w:i w:val="0"/>
          <w:color w:val="000000"/>
          <w:szCs w:val="22"/>
          <w:lang w:val="el-GR"/>
        </w:rPr>
        <w:t>Τα Πιστοποιητικά / Δηλώσεις που περιλαμβάνονται στο Έντυπο 13,</w:t>
      </w:r>
    </w:p>
    <w:p w14:paraId="679C27C0" w14:textId="77777777" w:rsidR="007E5411" w:rsidRPr="00E320CB" w:rsidRDefault="007E5411">
      <w:pPr>
        <w:pStyle w:val="ListParagraph"/>
        <w:numPr>
          <w:ilvl w:val="0"/>
          <w:numId w:val="21"/>
        </w:numPr>
        <w:spacing w:before="0" w:line="240" w:lineRule="auto"/>
        <w:ind w:left="630"/>
        <w:rPr>
          <w:rFonts w:cs="Arial"/>
          <w:i w:val="0"/>
          <w:color w:val="000000"/>
          <w:szCs w:val="22"/>
          <w:lang w:val="el-GR"/>
        </w:rPr>
      </w:pPr>
      <w:r w:rsidRPr="00E320CB">
        <w:rPr>
          <w:rFonts w:cs="Arial"/>
          <w:i w:val="0"/>
          <w:color w:val="000000"/>
          <w:szCs w:val="22"/>
          <w:lang w:val="el-GR"/>
        </w:rPr>
        <w:t>Τα έγγραφα νομιμοποίησης του προσώπου που θα υπογράψει τη Συμφωνία,</w:t>
      </w:r>
    </w:p>
    <w:p w14:paraId="6CADCFD5" w14:textId="59603069" w:rsidR="007E5411" w:rsidRPr="006F74BF" w:rsidRDefault="007E5411">
      <w:pPr>
        <w:pStyle w:val="ListParagraph"/>
        <w:numPr>
          <w:ilvl w:val="0"/>
          <w:numId w:val="21"/>
        </w:numPr>
        <w:spacing w:before="0" w:line="240" w:lineRule="auto"/>
        <w:ind w:left="630"/>
        <w:rPr>
          <w:rFonts w:cs="Arial"/>
          <w:i w:val="0"/>
          <w:color w:val="000000"/>
          <w:szCs w:val="22"/>
          <w:lang w:val="el-GR"/>
        </w:rPr>
      </w:pPr>
      <w:r w:rsidRPr="00E320CB">
        <w:rPr>
          <w:rFonts w:cs="Arial"/>
          <w:i w:val="0"/>
          <w:szCs w:val="22"/>
          <w:lang w:val="el-GR"/>
        </w:rPr>
        <w:t>Αντίγραφο Ασφαλιστικού Συμβολαίου Ευθύνης Εργοδότη,</w:t>
      </w:r>
    </w:p>
    <w:p w14:paraId="5A2E1677" w14:textId="535C1CE0" w:rsidR="006F74BF" w:rsidRPr="002407FA" w:rsidRDefault="005579E1">
      <w:pPr>
        <w:pStyle w:val="ListParagraph"/>
        <w:numPr>
          <w:ilvl w:val="0"/>
          <w:numId w:val="21"/>
        </w:numPr>
        <w:spacing w:before="0" w:line="240" w:lineRule="auto"/>
        <w:ind w:left="630"/>
        <w:rPr>
          <w:rFonts w:cs="Arial"/>
          <w:i w:val="0"/>
          <w:iCs/>
          <w:color w:val="000000"/>
          <w:szCs w:val="22"/>
          <w:lang w:val="el-GR"/>
        </w:rPr>
      </w:pPr>
      <w:r>
        <w:rPr>
          <w:rFonts w:cs="Arial"/>
          <w:i w:val="0"/>
          <w:iCs/>
          <w:szCs w:val="22"/>
          <w:lang w:val="el-GR"/>
        </w:rPr>
        <w:t>Αντίγραφο Ασφαλιστικού Συμβολαίου</w:t>
      </w:r>
      <w:r w:rsidR="006F74BF" w:rsidRPr="002407FA">
        <w:rPr>
          <w:rFonts w:cs="Arial"/>
          <w:i w:val="0"/>
          <w:iCs/>
          <w:szCs w:val="22"/>
          <w:lang w:val="el-GR"/>
        </w:rPr>
        <w:t xml:space="preserve"> έναντι Τρίτων</w:t>
      </w:r>
      <w:r w:rsidR="002407FA" w:rsidRPr="002407FA">
        <w:rPr>
          <w:rFonts w:cs="Arial"/>
          <w:i w:val="0"/>
          <w:iCs/>
          <w:szCs w:val="22"/>
          <w:lang w:val="el-GR"/>
        </w:rPr>
        <w:t xml:space="preserve"> για το ποσό που φαίνεται στο Έντυπο 11.4 της προσφοράς σας.</w:t>
      </w:r>
    </w:p>
    <w:p w14:paraId="630B0B79" w14:textId="426967F1" w:rsidR="007E5411" w:rsidRPr="00E320CB" w:rsidRDefault="007E5411">
      <w:pPr>
        <w:pStyle w:val="ListParagraph"/>
        <w:numPr>
          <w:ilvl w:val="0"/>
          <w:numId w:val="21"/>
        </w:numPr>
        <w:spacing w:before="0" w:line="240" w:lineRule="auto"/>
        <w:ind w:left="630"/>
        <w:rPr>
          <w:rFonts w:cs="Arial"/>
          <w:i w:val="0"/>
          <w:color w:val="000000"/>
          <w:szCs w:val="22"/>
          <w:lang w:val="el-GR"/>
        </w:rPr>
      </w:pPr>
      <w:r w:rsidRPr="00E320CB">
        <w:rPr>
          <w:rFonts w:cs="Arial"/>
          <w:i w:val="0"/>
          <w:color w:val="000000"/>
          <w:szCs w:val="22"/>
          <w:lang w:val="el-GR"/>
        </w:rPr>
        <w:t xml:space="preserve">Εγγύηση πιστής εκτέλεσης της Σύμβασης, σύμφωνα με τα οριζόμενα στην </w:t>
      </w:r>
      <w:r w:rsidRPr="00E320CB">
        <w:rPr>
          <w:rFonts w:cs="Arial"/>
          <w:i w:val="0"/>
          <w:szCs w:val="22"/>
          <w:lang w:val="el-GR"/>
        </w:rPr>
        <w:t>παράγραφο Α</w:t>
      </w:r>
      <w:r w:rsidR="00CC5FD6">
        <w:rPr>
          <w:rFonts w:cs="Arial"/>
          <w:i w:val="0"/>
          <w:szCs w:val="22"/>
          <w:lang w:val="el-GR"/>
        </w:rPr>
        <w:t>9</w:t>
      </w:r>
      <w:r w:rsidRPr="00E320CB">
        <w:rPr>
          <w:rFonts w:cs="Arial"/>
          <w:i w:val="0"/>
          <w:szCs w:val="22"/>
          <w:lang w:val="el-GR"/>
        </w:rPr>
        <w:t>,</w:t>
      </w:r>
    </w:p>
    <w:p w14:paraId="424FCC77" w14:textId="77777777" w:rsidR="00D122AE" w:rsidRPr="00D122AE" w:rsidRDefault="00D122AE">
      <w:pPr>
        <w:pStyle w:val="BodyText"/>
        <w:numPr>
          <w:ilvl w:val="0"/>
          <w:numId w:val="21"/>
        </w:numPr>
        <w:tabs>
          <w:tab w:val="left" w:pos="630"/>
        </w:tabs>
        <w:ind w:left="630"/>
        <w:jc w:val="both"/>
        <w:rPr>
          <w:color w:val="000000" w:themeColor="text1"/>
          <w:sz w:val="22"/>
          <w:szCs w:val="22"/>
        </w:rPr>
      </w:pPr>
      <w:r w:rsidRPr="00D122AE">
        <w:rPr>
          <w:color w:val="000000" w:themeColor="text1"/>
          <w:sz w:val="22"/>
          <w:szCs w:val="22"/>
        </w:rPr>
        <w:t xml:space="preserve">Πιστοποιητικά για </w:t>
      </w:r>
      <w:r w:rsidRPr="00D122AE">
        <w:rPr>
          <w:rFonts w:cs="Arial"/>
          <w:bCs/>
          <w:color w:val="000000" w:themeColor="text1"/>
          <w:sz w:val="22"/>
          <w:szCs w:val="22"/>
          <w:u w:val="single"/>
        </w:rPr>
        <w:t>δύο τεχνίτες,</w:t>
      </w:r>
      <w:r w:rsidRPr="00D122AE">
        <w:rPr>
          <w:rFonts w:cs="Arial"/>
          <w:bCs/>
          <w:color w:val="000000" w:themeColor="text1"/>
          <w:sz w:val="22"/>
          <w:szCs w:val="22"/>
        </w:rPr>
        <w:t xml:space="preserve"> απόφοιτους Τεχνικής Σχολής ή με τριετή εμπειρία στην συντήρηση του εξοπλισμού.</w:t>
      </w:r>
      <w:r w:rsidRPr="00D122AE">
        <w:rPr>
          <w:color w:val="000000" w:themeColor="text1"/>
          <w:sz w:val="22"/>
          <w:szCs w:val="22"/>
        </w:rPr>
        <w:t xml:space="preserve"> </w:t>
      </w:r>
      <w:r w:rsidRPr="00D122AE">
        <w:rPr>
          <w:rFonts w:cs="Arial"/>
          <w:color w:val="000000" w:themeColor="text1"/>
          <w:sz w:val="22"/>
          <w:szCs w:val="22"/>
        </w:rPr>
        <w:t>Ένα πρόσωπο από την ομάδα έργου πρέπει να είναι</w:t>
      </w:r>
      <w:r w:rsidRPr="00D122AE">
        <w:rPr>
          <w:rFonts w:eastAsia="Arial" w:cs="Arial"/>
          <w:color w:val="000000" w:themeColor="text1"/>
          <w:sz w:val="22"/>
          <w:szCs w:val="22"/>
          <w:lang w:eastAsia="el-GR"/>
        </w:rPr>
        <w:t xml:space="preserve"> Εργολήπτης ηλεκτρικών εγκαταστάσεων, κάτοχος πιστοποιητικού ικανότητας, τουλάχιστον 25ΧΒΑ (Εργοληψία) και πιστοποιητικού εγγραφής, που να είναι σε ισχύ, τα οποία εκδίδονται από το Διευθυντή του Τμήματος Ηλεκτρομηχανολογικών Υπηρεσιών ή εφόσον τα πρόσωπα αυτά είναι εγκατεστημένα εκτός της Κυπριακής Δημοκρατίας, να είναι εγγεγραμμένοι σε αντίστοιχο επαγγελματικό μητρώο της χώρας προέλευσης τους.</w:t>
      </w:r>
    </w:p>
    <w:p w14:paraId="02E1C404" w14:textId="77777777" w:rsidR="00D122AE" w:rsidRPr="00D122AE" w:rsidRDefault="00D122AE" w:rsidP="00D122AE">
      <w:pPr>
        <w:rPr>
          <w:rFonts w:cs="Arial"/>
          <w:color w:val="000000"/>
          <w:szCs w:val="22"/>
        </w:rPr>
      </w:pPr>
    </w:p>
    <w:p w14:paraId="448FF31D" w14:textId="2782CD31" w:rsidR="002F69F3" w:rsidRPr="00A40CAB" w:rsidRDefault="002F69F3" w:rsidP="002F69F3">
      <w:pPr>
        <w:ind w:left="374" w:hanging="374"/>
        <w:jc w:val="both"/>
        <w:rPr>
          <w:rFonts w:cs="Arial"/>
          <w:b/>
          <w:sz w:val="22"/>
          <w:szCs w:val="22"/>
        </w:rPr>
      </w:pPr>
      <w:r>
        <w:rPr>
          <w:rFonts w:cs="Arial"/>
          <w:b/>
          <w:sz w:val="22"/>
          <w:szCs w:val="22"/>
        </w:rPr>
        <w:t>Α1</w:t>
      </w:r>
      <w:r w:rsidR="00125248">
        <w:rPr>
          <w:rFonts w:cs="Arial"/>
          <w:b/>
          <w:sz w:val="22"/>
          <w:szCs w:val="22"/>
        </w:rPr>
        <w:t>4</w:t>
      </w:r>
      <w:r w:rsidRPr="00A40CAB">
        <w:rPr>
          <w:rFonts w:cs="Arial"/>
          <w:b/>
          <w:sz w:val="22"/>
          <w:szCs w:val="22"/>
        </w:rPr>
        <w:t>.</w:t>
      </w:r>
      <w:r w:rsidRPr="00A40CAB">
        <w:rPr>
          <w:rFonts w:cs="Arial"/>
          <w:b/>
          <w:sz w:val="22"/>
          <w:szCs w:val="22"/>
        </w:rPr>
        <w:tab/>
      </w:r>
      <w:r w:rsidRPr="00A40CAB">
        <w:rPr>
          <w:rFonts w:cs="Arial"/>
          <w:b/>
          <w:sz w:val="22"/>
          <w:szCs w:val="22"/>
          <w:u w:val="single"/>
        </w:rPr>
        <w:t>Χαρτοσήμανση Σύμβασης</w:t>
      </w:r>
      <w:r w:rsidRPr="00A40CAB">
        <w:rPr>
          <w:rFonts w:cs="Arial"/>
          <w:b/>
          <w:sz w:val="22"/>
          <w:szCs w:val="22"/>
        </w:rPr>
        <w:t>:</w:t>
      </w:r>
    </w:p>
    <w:p w14:paraId="56AA9A97" w14:textId="77777777" w:rsidR="00AD47B3" w:rsidRDefault="006A669C" w:rsidP="006A669C">
      <w:pPr>
        <w:ind w:right="-90"/>
        <w:jc w:val="both"/>
        <w:rPr>
          <w:rFonts w:cs="Arial"/>
          <w:b/>
          <w:sz w:val="22"/>
          <w:szCs w:val="22"/>
        </w:rPr>
      </w:pPr>
      <w:r w:rsidRPr="00B402B4">
        <w:rPr>
          <w:rFonts w:cs="Arial"/>
          <w:sz w:val="22"/>
          <w:szCs w:val="22"/>
        </w:rPr>
        <w:t>Σύμφωνα με τις πρόνοιες των εγγράφων του διαγωνισμού (παρ. 10.</w:t>
      </w:r>
      <w:r>
        <w:rPr>
          <w:rFonts w:cs="Arial"/>
          <w:sz w:val="22"/>
          <w:szCs w:val="22"/>
        </w:rPr>
        <w:t>4</w:t>
      </w:r>
      <w:r w:rsidRPr="00B402B4">
        <w:rPr>
          <w:rFonts w:cs="Arial"/>
          <w:sz w:val="22"/>
          <w:szCs w:val="22"/>
        </w:rPr>
        <w:t xml:space="preserve">.4, του </w:t>
      </w:r>
      <w:r>
        <w:rPr>
          <w:rFonts w:cs="Arial"/>
          <w:sz w:val="22"/>
          <w:szCs w:val="22"/>
        </w:rPr>
        <w:t xml:space="preserve">Μέρους </w:t>
      </w:r>
      <w:r w:rsidRPr="00B402B4">
        <w:rPr>
          <w:rFonts w:cs="Arial"/>
          <w:sz w:val="22"/>
          <w:szCs w:val="22"/>
        </w:rPr>
        <w:t xml:space="preserve">Α), έχετε υποχρέωση με δικά σας έξοδα να χαρτοσημάνετε τη Σύμβαση Δημοσίου για Συντήρηση, </w:t>
      </w:r>
      <w:r w:rsidRPr="00AD47B3">
        <w:rPr>
          <w:rFonts w:cs="Arial"/>
          <w:bCs/>
          <w:sz w:val="22"/>
          <w:szCs w:val="22"/>
        </w:rPr>
        <w:t>σύμφωνα με την ανακοίνωση του Τμήματος Φορολογίας «Αλλαγή διαδικασίας χαρτοσήμανσης εγγράφων με βάση την αξία της σύμβασης»</w:t>
      </w:r>
    </w:p>
    <w:p w14:paraId="752E06AF" w14:textId="69F98711" w:rsidR="006A669C" w:rsidRPr="00B402B4" w:rsidRDefault="006A669C" w:rsidP="006A669C">
      <w:pPr>
        <w:ind w:right="-90"/>
        <w:jc w:val="both"/>
        <w:rPr>
          <w:rFonts w:cs="Arial"/>
          <w:b/>
          <w:sz w:val="22"/>
          <w:szCs w:val="22"/>
        </w:rPr>
      </w:pPr>
      <w:r w:rsidRPr="00B402B4">
        <w:rPr>
          <w:rFonts w:cs="Arial"/>
          <w:b/>
          <w:sz w:val="22"/>
          <w:szCs w:val="22"/>
        </w:rPr>
        <w:t>(</w:t>
      </w:r>
      <w:hyperlink r:id="rId10" w:history="1">
        <w:r w:rsidRPr="00B402B4">
          <w:rPr>
            <w:sz w:val="22"/>
            <w:szCs w:val="22"/>
            <w:u w:val="single"/>
          </w:rPr>
          <w:t>https://www.mof.gov.cy/mof/tax/taxdep.nsf/All/E61D71A140A57922C22585AD003F9C76?OpenDocument</w:t>
        </w:r>
      </w:hyperlink>
      <w:r w:rsidRPr="00B402B4">
        <w:rPr>
          <w:sz w:val="22"/>
          <w:szCs w:val="22"/>
        </w:rPr>
        <w:t>).</w:t>
      </w:r>
    </w:p>
    <w:p w14:paraId="5CB91E06" w14:textId="4DC26FEB" w:rsidR="0022222E" w:rsidRDefault="0022222E" w:rsidP="0022222E">
      <w:pPr>
        <w:tabs>
          <w:tab w:val="center" w:pos="6545"/>
        </w:tabs>
        <w:rPr>
          <w:rFonts w:cs="Arial"/>
          <w:sz w:val="22"/>
          <w:szCs w:val="22"/>
        </w:rPr>
      </w:pPr>
    </w:p>
    <w:p w14:paraId="374C730C" w14:textId="77777777" w:rsidR="00225937" w:rsidRDefault="00225937" w:rsidP="0022222E">
      <w:pPr>
        <w:tabs>
          <w:tab w:val="center" w:pos="6545"/>
        </w:tabs>
        <w:rPr>
          <w:rFonts w:cs="Arial"/>
          <w:sz w:val="22"/>
          <w:szCs w:val="22"/>
        </w:rPr>
      </w:pPr>
    </w:p>
    <w:p w14:paraId="44C1C20B" w14:textId="28F08191" w:rsidR="0022222E" w:rsidRDefault="00AA2332" w:rsidP="0022222E">
      <w:pPr>
        <w:tabs>
          <w:tab w:val="center" w:pos="6545"/>
        </w:tabs>
        <w:rPr>
          <w:rFonts w:cs="Arial"/>
          <w:sz w:val="22"/>
          <w:szCs w:val="22"/>
        </w:rPr>
      </w:pPr>
      <w:r>
        <w:rPr>
          <w:rFonts w:cs="Arial"/>
          <w:sz w:val="22"/>
          <w:szCs w:val="22"/>
        </w:rPr>
        <w:t xml:space="preserve">     </w:t>
      </w:r>
      <w:r w:rsidR="0022222E">
        <w:rPr>
          <w:rFonts w:cs="Arial"/>
          <w:sz w:val="22"/>
          <w:szCs w:val="22"/>
        </w:rPr>
        <w:t>Με εκτίμηση,</w:t>
      </w:r>
    </w:p>
    <w:p w14:paraId="583DEF1F" w14:textId="77777777" w:rsidR="0022222E" w:rsidRDefault="0022222E" w:rsidP="0022222E">
      <w:pPr>
        <w:tabs>
          <w:tab w:val="center" w:pos="6545"/>
        </w:tabs>
        <w:rPr>
          <w:rFonts w:cs="Arial"/>
          <w:sz w:val="22"/>
          <w:szCs w:val="22"/>
        </w:rPr>
      </w:pPr>
    </w:p>
    <w:p w14:paraId="5B0B4AE8" w14:textId="77777777" w:rsidR="0022222E" w:rsidRDefault="0022222E" w:rsidP="0022222E">
      <w:pPr>
        <w:tabs>
          <w:tab w:val="center" w:pos="6545"/>
        </w:tabs>
        <w:rPr>
          <w:rFonts w:cs="Arial"/>
          <w:sz w:val="22"/>
          <w:szCs w:val="22"/>
        </w:rPr>
      </w:pPr>
    </w:p>
    <w:p w14:paraId="5B458D88" w14:textId="77777777" w:rsidR="0022222E" w:rsidRDefault="0022222E" w:rsidP="0022222E">
      <w:pPr>
        <w:tabs>
          <w:tab w:val="center" w:pos="6545"/>
        </w:tabs>
        <w:rPr>
          <w:rFonts w:cs="Arial"/>
          <w:sz w:val="22"/>
          <w:szCs w:val="22"/>
        </w:rPr>
      </w:pPr>
    </w:p>
    <w:p w14:paraId="16537FC9" w14:textId="127368AE" w:rsidR="0022222E" w:rsidRDefault="0022222E" w:rsidP="0022222E">
      <w:pPr>
        <w:tabs>
          <w:tab w:val="center" w:pos="6545"/>
        </w:tabs>
        <w:rPr>
          <w:rFonts w:cs="Arial"/>
          <w:sz w:val="22"/>
          <w:szCs w:val="22"/>
        </w:rPr>
      </w:pPr>
      <w:r>
        <w:rPr>
          <w:rFonts w:cs="Arial"/>
          <w:sz w:val="22"/>
          <w:szCs w:val="22"/>
        </w:rPr>
        <w:t>(</w:t>
      </w:r>
      <w:r w:rsidR="00C57777">
        <w:rPr>
          <w:rFonts w:cs="Arial"/>
          <w:sz w:val="22"/>
          <w:szCs w:val="22"/>
        </w:rPr>
        <w:t xml:space="preserve">Μιχάλης </w:t>
      </w:r>
      <w:proofErr w:type="spellStart"/>
      <w:r w:rsidR="00C57777">
        <w:rPr>
          <w:rFonts w:cs="Arial"/>
          <w:sz w:val="22"/>
          <w:szCs w:val="22"/>
        </w:rPr>
        <w:t>Φουντούλης</w:t>
      </w:r>
      <w:proofErr w:type="spellEnd"/>
      <w:r>
        <w:rPr>
          <w:rFonts w:cs="Arial"/>
          <w:sz w:val="22"/>
          <w:szCs w:val="22"/>
        </w:rPr>
        <w:t>)</w:t>
      </w:r>
    </w:p>
    <w:p w14:paraId="1C5A12A5" w14:textId="36D38767" w:rsidR="0022222E" w:rsidRDefault="00C57777" w:rsidP="0022222E">
      <w:pPr>
        <w:tabs>
          <w:tab w:val="center" w:pos="6545"/>
        </w:tabs>
        <w:rPr>
          <w:rFonts w:cs="Arial"/>
          <w:sz w:val="22"/>
          <w:szCs w:val="22"/>
        </w:rPr>
      </w:pPr>
      <w:r>
        <w:rPr>
          <w:rFonts w:cs="Arial"/>
          <w:sz w:val="22"/>
          <w:szCs w:val="22"/>
        </w:rPr>
        <w:t xml:space="preserve">   </w:t>
      </w:r>
      <w:r w:rsidR="0022222E">
        <w:rPr>
          <w:rFonts w:cs="Arial"/>
          <w:sz w:val="22"/>
          <w:szCs w:val="22"/>
        </w:rPr>
        <w:t>για Αν. Διευθυντή</w:t>
      </w:r>
    </w:p>
    <w:p w14:paraId="468A0880" w14:textId="77777777" w:rsidR="0022222E" w:rsidRDefault="0022222E" w:rsidP="0022222E">
      <w:pPr>
        <w:tabs>
          <w:tab w:val="center" w:pos="6545"/>
        </w:tabs>
        <w:rPr>
          <w:rFonts w:cs="Arial"/>
          <w:sz w:val="22"/>
          <w:szCs w:val="22"/>
        </w:rPr>
      </w:pPr>
    </w:p>
    <w:p w14:paraId="3874F80F" w14:textId="0AE663B0" w:rsidR="0022222E" w:rsidRDefault="0022222E" w:rsidP="0022222E">
      <w:pPr>
        <w:tabs>
          <w:tab w:val="center" w:pos="6545"/>
        </w:tabs>
        <w:rPr>
          <w:rFonts w:cs="Arial"/>
          <w:color w:val="FF0000"/>
          <w:sz w:val="22"/>
          <w:szCs w:val="22"/>
        </w:rPr>
      </w:pPr>
    </w:p>
    <w:p w14:paraId="438AFFA0" w14:textId="467D68CD" w:rsidR="00225937" w:rsidRDefault="00225937" w:rsidP="0022222E">
      <w:pPr>
        <w:tabs>
          <w:tab w:val="center" w:pos="6545"/>
        </w:tabs>
        <w:rPr>
          <w:rFonts w:cs="Arial"/>
          <w:color w:val="FF0000"/>
          <w:sz w:val="22"/>
          <w:szCs w:val="22"/>
        </w:rPr>
      </w:pPr>
    </w:p>
    <w:p w14:paraId="542A6BD8" w14:textId="7A782278" w:rsidR="00225937" w:rsidRDefault="00225937" w:rsidP="0022222E">
      <w:pPr>
        <w:tabs>
          <w:tab w:val="center" w:pos="6545"/>
        </w:tabs>
        <w:rPr>
          <w:rFonts w:cs="Arial"/>
          <w:color w:val="FF0000"/>
          <w:sz w:val="22"/>
          <w:szCs w:val="22"/>
        </w:rPr>
      </w:pPr>
    </w:p>
    <w:p w14:paraId="6DCF5019" w14:textId="4540CEAF" w:rsidR="00225937" w:rsidRDefault="00225937" w:rsidP="0022222E">
      <w:pPr>
        <w:tabs>
          <w:tab w:val="center" w:pos="6545"/>
        </w:tabs>
        <w:rPr>
          <w:rFonts w:cs="Arial"/>
          <w:color w:val="FF0000"/>
          <w:sz w:val="22"/>
          <w:szCs w:val="22"/>
        </w:rPr>
      </w:pPr>
    </w:p>
    <w:p w14:paraId="6245F64D" w14:textId="3106C2F0" w:rsidR="00225937" w:rsidRDefault="00225937" w:rsidP="0022222E">
      <w:pPr>
        <w:tabs>
          <w:tab w:val="center" w:pos="6545"/>
        </w:tabs>
        <w:rPr>
          <w:rFonts w:cs="Arial"/>
          <w:color w:val="FF0000"/>
          <w:sz w:val="22"/>
          <w:szCs w:val="22"/>
        </w:rPr>
      </w:pPr>
    </w:p>
    <w:p w14:paraId="5B447E5C" w14:textId="77777777" w:rsidR="00AA2332" w:rsidRDefault="00AA2332" w:rsidP="0022222E">
      <w:pPr>
        <w:tabs>
          <w:tab w:val="center" w:pos="6545"/>
        </w:tabs>
        <w:rPr>
          <w:rFonts w:cs="Arial"/>
          <w:color w:val="FF0000"/>
          <w:sz w:val="22"/>
          <w:szCs w:val="22"/>
        </w:rPr>
      </w:pPr>
    </w:p>
    <w:p w14:paraId="28354DCD" w14:textId="77777777" w:rsidR="00AA2332" w:rsidRDefault="00AA2332" w:rsidP="0022222E">
      <w:pPr>
        <w:tabs>
          <w:tab w:val="center" w:pos="6545"/>
        </w:tabs>
        <w:rPr>
          <w:rFonts w:cs="Arial"/>
          <w:color w:val="FF0000"/>
          <w:sz w:val="22"/>
          <w:szCs w:val="22"/>
        </w:rPr>
      </w:pPr>
    </w:p>
    <w:p w14:paraId="4D2671F2" w14:textId="77777777" w:rsidR="00AA2332" w:rsidRDefault="00AA2332" w:rsidP="0022222E">
      <w:pPr>
        <w:tabs>
          <w:tab w:val="center" w:pos="6545"/>
        </w:tabs>
        <w:rPr>
          <w:rFonts w:cs="Arial"/>
          <w:color w:val="FF0000"/>
          <w:sz w:val="22"/>
          <w:szCs w:val="22"/>
        </w:rPr>
      </w:pPr>
    </w:p>
    <w:p w14:paraId="0A4CBB64" w14:textId="77777777" w:rsidR="00AA2332" w:rsidRDefault="00AA2332" w:rsidP="0022222E">
      <w:pPr>
        <w:tabs>
          <w:tab w:val="center" w:pos="6545"/>
        </w:tabs>
        <w:rPr>
          <w:rFonts w:cs="Arial"/>
          <w:color w:val="FF0000"/>
          <w:sz w:val="22"/>
          <w:szCs w:val="22"/>
        </w:rPr>
      </w:pPr>
    </w:p>
    <w:p w14:paraId="53708043" w14:textId="77777777" w:rsidR="00AA2332" w:rsidRDefault="00AA2332" w:rsidP="0022222E">
      <w:pPr>
        <w:tabs>
          <w:tab w:val="center" w:pos="6545"/>
        </w:tabs>
        <w:rPr>
          <w:rFonts w:cs="Arial"/>
          <w:color w:val="FF0000"/>
          <w:sz w:val="22"/>
          <w:szCs w:val="22"/>
        </w:rPr>
      </w:pPr>
    </w:p>
    <w:p w14:paraId="6D02287F" w14:textId="77777777" w:rsidR="00AA2332" w:rsidRDefault="00AA2332" w:rsidP="0022222E">
      <w:pPr>
        <w:tabs>
          <w:tab w:val="center" w:pos="6545"/>
        </w:tabs>
        <w:rPr>
          <w:rFonts w:cs="Arial"/>
          <w:color w:val="FF0000"/>
          <w:sz w:val="22"/>
          <w:szCs w:val="22"/>
        </w:rPr>
      </w:pPr>
    </w:p>
    <w:p w14:paraId="312D21B2" w14:textId="77777777" w:rsidR="00AA2332" w:rsidRDefault="00AA2332" w:rsidP="0022222E">
      <w:pPr>
        <w:tabs>
          <w:tab w:val="center" w:pos="6545"/>
        </w:tabs>
        <w:rPr>
          <w:rFonts w:cs="Arial"/>
          <w:color w:val="FF0000"/>
          <w:sz w:val="22"/>
          <w:szCs w:val="22"/>
        </w:rPr>
      </w:pPr>
    </w:p>
    <w:p w14:paraId="6B71384B" w14:textId="71897D8B" w:rsidR="00225937" w:rsidRDefault="00225937" w:rsidP="0022222E">
      <w:pPr>
        <w:tabs>
          <w:tab w:val="center" w:pos="6545"/>
        </w:tabs>
        <w:rPr>
          <w:rFonts w:cs="Arial"/>
          <w:color w:val="FF0000"/>
          <w:sz w:val="22"/>
          <w:szCs w:val="22"/>
        </w:rPr>
      </w:pPr>
    </w:p>
    <w:p w14:paraId="42A237B4" w14:textId="643FD81E" w:rsidR="00225937" w:rsidRDefault="00225937" w:rsidP="0022222E">
      <w:pPr>
        <w:tabs>
          <w:tab w:val="center" w:pos="6545"/>
        </w:tabs>
        <w:rPr>
          <w:rFonts w:cs="Arial"/>
          <w:color w:val="FF0000"/>
          <w:sz w:val="22"/>
          <w:szCs w:val="22"/>
        </w:rPr>
      </w:pPr>
    </w:p>
    <w:p w14:paraId="0052EE0A" w14:textId="77777777" w:rsidR="00225937" w:rsidRDefault="00225937" w:rsidP="0022222E">
      <w:pPr>
        <w:tabs>
          <w:tab w:val="center" w:pos="6545"/>
        </w:tabs>
        <w:rPr>
          <w:rFonts w:cs="Arial"/>
          <w:color w:val="FF0000"/>
          <w:sz w:val="22"/>
          <w:szCs w:val="22"/>
        </w:rPr>
      </w:pPr>
    </w:p>
    <w:p w14:paraId="7A5D1DF4" w14:textId="77777777" w:rsidR="0022222E" w:rsidRDefault="0022222E" w:rsidP="0022222E">
      <w:pPr>
        <w:ind w:right="-421"/>
        <w:rPr>
          <w:rFonts w:cs="Arial"/>
          <w:sz w:val="22"/>
          <w:szCs w:val="22"/>
        </w:rPr>
      </w:pPr>
      <w:proofErr w:type="spellStart"/>
      <w:r>
        <w:rPr>
          <w:rFonts w:cs="Arial"/>
          <w:sz w:val="22"/>
          <w:szCs w:val="22"/>
        </w:rPr>
        <w:t>Κοιν</w:t>
      </w:r>
      <w:proofErr w:type="spellEnd"/>
      <w:r>
        <w:rPr>
          <w:rFonts w:cs="Arial"/>
          <w:sz w:val="22"/>
          <w:szCs w:val="22"/>
        </w:rPr>
        <w:t xml:space="preserve">.: </w:t>
      </w:r>
      <w:r>
        <w:rPr>
          <w:rFonts w:cs="Arial"/>
          <w:sz w:val="22"/>
          <w:szCs w:val="22"/>
        </w:rPr>
        <w:tab/>
        <w:t xml:space="preserve">Γενικό Ελεγκτή της Δημοκρατίας </w:t>
      </w:r>
      <w:r>
        <w:rPr>
          <w:rFonts w:cs="Arial"/>
          <w:sz w:val="22"/>
        </w:rPr>
        <w:t xml:space="preserve">(μόνο στο ηλεκτρονικό ταχυδρομείο: </w:t>
      </w:r>
      <w:hyperlink r:id="rId11" w:history="1">
        <w:r>
          <w:rPr>
            <w:rStyle w:val="Hyperlink"/>
            <w:rFonts w:cs="Arial"/>
            <w:sz w:val="20"/>
          </w:rPr>
          <w:t>tenders@audit.gov.cy</w:t>
        </w:r>
      </w:hyperlink>
      <w:r>
        <w:rPr>
          <w:rFonts w:cs="Arial"/>
          <w:sz w:val="22"/>
        </w:rPr>
        <w:t>)</w:t>
      </w:r>
    </w:p>
    <w:p w14:paraId="615316EB" w14:textId="3238F4C1" w:rsidR="0022222E" w:rsidRDefault="0022222E" w:rsidP="0022222E">
      <w:pPr>
        <w:ind w:firstLine="720"/>
        <w:rPr>
          <w:rFonts w:cs="Arial"/>
          <w:sz w:val="22"/>
          <w:szCs w:val="22"/>
        </w:rPr>
      </w:pPr>
      <w:r>
        <w:rPr>
          <w:rFonts w:cs="Arial"/>
          <w:sz w:val="22"/>
          <w:szCs w:val="22"/>
        </w:rPr>
        <w:t>Επαρχιακ</w:t>
      </w:r>
      <w:r w:rsidR="00AA2332">
        <w:rPr>
          <w:rFonts w:cs="Arial"/>
          <w:sz w:val="22"/>
          <w:szCs w:val="22"/>
        </w:rPr>
        <w:t>ούς</w:t>
      </w:r>
      <w:r>
        <w:rPr>
          <w:rFonts w:cs="Arial"/>
          <w:sz w:val="22"/>
          <w:szCs w:val="22"/>
        </w:rPr>
        <w:t xml:space="preserve"> Μηχανικ</w:t>
      </w:r>
      <w:r w:rsidR="00AA2332">
        <w:rPr>
          <w:rFonts w:cs="Arial"/>
          <w:sz w:val="22"/>
          <w:szCs w:val="22"/>
        </w:rPr>
        <w:t>ούς ΗΜΥ</w:t>
      </w:r>
      <w:r>
        <w:rPr>
          <w:rFonts w:cs="Arial"/>
          <w:sz w:val="22"/>
          <w:szCs w:val="22"/>
        </w:rPr>
        <w:t xml:space="preserve"> (Επιστολή μόνο)</w:t>
      </w:r>
    </w:p>
    <w:p w14:paraId="65A66C77" w14:textId="68FEF0DA" w:rsidR="002F69F3" w:rsidRDefault="002F69F3" w:rsidP="002F69F3">
      <w:pPr>
        <w:pStyle w:val="Header"/>
        <w:tabs>
          <w:tab w:val="clear" w:pos="4536"/>
          <w:tab w:val="clear" w:pos="9072"/>
        </w:tabs>
        <w:overflowPunct/>
        <w:autoSpaceDE/>
        <w:autoSpaceDN/>
        <w:adjustRightInd/>
        <w:ind w:left="374" w:hanging="374"/>
        <w:rPr>
          <w:rFonts w:cs="Arial"/>
          <w:sz w:val="22"/>
          <w:szCs w:val="22"/>
        </w:rPr>
      </w:pPr>
    </w:p>
    <w:p w14:paraId="105BB268" w14:textId="0ADDD6E4" w:rsidR="006A669C" w:rsidRDefault="006A669C">
      <w:pPr>
        <w:overflowPunct/>
        <w:autoSpaceDE/>
        <w:autoSpaceDN/>
        <w:adjustRightInd/>
        <w:spacing w:before="120" w:after="120"/>
        <w:ind w:left="624"/>
        <w:jc w:val="both"/>
        <w:rPr>
          <w:rFonts w:cs="Arial"/>
          <w:b/>
          <w:szCs w:val="24"/>
          <w:u w:val="single"/>
        </w:rPr>
      </w:pPr>
      <w:r>
        <w:rPr>
          <w:rFonts w:cs="Arial"/>
          <w:b/>
          <w:szCs w:val="24"/>
          <w:u w:val="single"/>
        </w:rPr>
        <w:br w:type="page"/>
      </w:r>
    </w:p>
    <w:p w14:paraId="6922EFE2" w14:textId="77777777" w:rsidR="00537B2E" w:rsidRPr="002320D8" w:rsidRDefault="00537B2E" w:rsidP="00537B2E">
      <w:pPr>
        <w:tabs>
          <w:tab w:val="center" w:pos="6545"/>
        </w:tabs>
        <w:jc w:val="center"/>
        <w:rPr>
          <w:rFonts w:cs="Arial"/>
          <w:b/>
          <w:sz w:val="22"/>
          <w:szCs w:val="22"/>
          <w:u w:val="single"/>
        </w:rPr>
      </w:pPr>
      <w:r w:rsidRPr="002320D8">
        <w:rPr>
          <w:rFonts w:cs="Arial"/>
          <w:b/>
          <w:sz w:val="22"/>
          <w:szCs w:val="22"/>
          <w:u w:val="single"/>
        </w:rPr>
        <w:lastRenderedPageBreak/>
        <w:t>ΠΑΡΑΡΤΗΜΑ</w:t>
      </w:r>
    </w:p>
    <w:p w14:paraId="7C5996DA" w14:textId="77777777" w:rsidR="00537B2E" w:rsidRDefault="00537B2E" w:rsidP="00537B2E">
      <w:pPr>
        <w:tabs>
          <w:tab w:val="center" w:pos="6545"/>
        </w:tabs>
        <w:jc w:val="center"/>
        <w:rPr>
          <w:rFonts w:cs="Arial"/>
          <w:b/>
          <w:sz w:val="22"/>
          <w:szCs w:val="22"/>
        </w:rPr>
      </w:pPr>
    </w:p>
    <w:p w14:paraId="45EF41F1" w14:textId="77777777" w:rsidR="00537B2E" w:rsidRDefault="00537B2E" w:rsidP="00537B2E">
      <w:pPr>
        <w:rPr>
          <w:rFonts w:cs="Arial"/>
          <w:b/>
          <w:szCs w:val="24"/>
          <w:u w:val="single"/>
        </w:rPr>
      </w:pPr>
    </w:p>
    <w:p w14:paraId="24D71089" w14:textId="77777777" w:rsidR="00537B2E" w:rsidRDefault="00537B2E" w:rsidP="00481DCA">
      <w:pPr>
        <w:rPr>
          <w:rFonts w:cs="Arial"/>
          <w:b/>
          <w:szCs w:val="24"/>
          <w:u w:val="single"/>
        </w:rPr>
      </w:pP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713"/>
        <w:gridCol w:w="5917"/>
      </w:tblGrid>
      <w:tr w:rsidR="007929AB" w:rsidRPr="007929AB" w14:paraId="2ACCF2CF" w14:textId="77777777" w:rsidTr="007929AB">
        <w:trPr>
          <w:trHeight w:val="419"/>
        </w:trPr>
        <w:tc>
          <w:tcPr>
            <w:tcW w:w="4433" w:type="dxa"/>
            <w:gridSpan w:val="2"/>
            <w:shd w:val="clear" w:color="auto" w:fill="auto"/>
            <w:vAlign w:val="center"/>
          </w:tcPr>
          <w:p w14:paraId="6BD7CE4B" w14:textId="77777777" w:rsidR="007929AB" w:rsidRPr="007929AB" w:rsidRDefault="007929AB" w:rsidP="001D39D6">
            <w:pPr>
              <w:jc w:val="center"/>
              <w:rPr>
                <w:rFonts w:cs="Arial"/>
                <w:b/>
                <w:iCs/>
                <w:color w:val="000000"/>
                <w:sz w:val="22"/>
                <w:szCs w:val="22"/>
              </w:rPr>
            </w:pPr>
            <w:r w:rsidRPr="007929AB">
              <w:rPr>
                <w:rFonts w:cs="Arial"/>
                <w:b/>
                <w:iCs/>
                <w:color w:val="000000"/>
                <w:sz w:val="22"/>
                <w:szCs w:val="22"/>
              </w:rPr>
              <w:t>Τόπος εγκατάστασης</w:t>
            </w:r>
          </w:p>
          <w:p w14:paraId="4843A00D" w14:textId="77777777" w:rsidR="007929AB" w:rsidRDefault="007929AB" w:rsidP="001D39D6">
            <w:pPr>
              <w:jc w:val="center"/>
              <w:rPr>
                <w:rFonts w:cs="Arial"/>
                <w:b/>
                <w:iCs/>
                <w:color w:val="000000"/>
                <w:sz w:val="22"/>
                <w:szCs w:val="22"/>
              </w:rPr>
            </w:pPr>
            <w:r w:rsidRPr="007929AB">
              <w:rPr>
                <w:rFonts w:cs="Arial"/>
                <w:b/>
                <w:iCs/>
                <w:color w:val="000000"/>
                <w:sz w:val="22"/>
                <w:szCs w:val="22"/>
              </w:rPr>
              <w:t>(Ζυγιστικός σταθμός)</w:t>
            </w:r>
          </w:p>
          <w:p w14:paraId="1619AE55" w14:textId="7FAA6DCF" w:rsidR="007929AB" w:rsidRPr="007929AB" w:rsidRDefault="007929AB" w:rsidP="001D39D6">
            <w:pPr>
              <w:jc w:val="center"/>
              <w:rPr>
                <w:rFonts w:cs="Arial"/>
                <w:b/>
                <w:iCs/>
                <w:color w:val="000000"/>
                <w:sz w:val="22"/>
                <w:szCs w:val="22"/>
                <w:lang w:eastAsia="el-GR"/>
              </w:rPr>
            </w:pPr>
          </w:p>
        </w:tc>
        <w:tc>
          <w:tcPr>
            <w:tcW w:w="5917" w:type="dxa"/>
            <w:shd w:val="clear" w:color="auto" w:fill="auto"/>
            <w:vAlign w:val="center"/>
          </w:tcPr>
          <w:p w14:paraId="7241BEDB" w14:textId="0851311F" w:rsidR="007929AB" w:rsidRPr="007929AB" w:rsidRDefault="007929AB" w:rsidP="001D39D6">
            <w:pPr>
              <w:jc w:val="center"/>
              <w:rPr>
                <w:rFonts w:cs="Arial"/>
                <w:b/>
                <w:iCs/>
                <w:color w:val="000000"/>
                <w:sz w:val="22"/>
                <w:szCs w:val="22"/>
                <w:lang w:eastAsia="el-GR"/>
              </w:rPr>
            </w:pPr>
            <w:r w:rsidRPr="007929AB">
              <w:rPr>
                <w:rFonts w:cs="Arial"/>
                <w:b/>
                <w:iCs/>
                <w:color w:val="000000"/>
                <w:sz w:val="22"/>
                <w:szCs w:val="22"/>
                <w:lang w:eastAsia="el-GR"/>
              </w:rPr>
              <w:t>Χρόνος παράδοσης</w:t>
            </w:r>
          </w:p>
        </w:tc>
      </w:tr>
      <w:tr w:rsidR="007929AB" w:rsidRPr="007929AB" w14:paraId="55B1B3EC" w14:textId="77777777" w:rsidTr="007929AB">
        <w:trPr>
          <w:trHeight w:val="548"/>
        </w:trPr>
        <w:tc>
          <w:tcPr>
            <w:tcW w:w="720" w:type="dxa"/>
            <w:shd w:val="clear" w:color="auto" w:fill="auto"/>
            <w:vAlign w:val="center"/>
          </w:tcPr>
          <w:p w14:paraId="138BC465" w14:textId="77777777" w:rsidR="007929AB" w:rsidRPr="007929AB" w:rsidRDefault="007929AB" w:rsidP="001D39D6">
            <w:pPr>
              <w:jc w:val="center"/>
              <w:rPr>
                <w:rFonts w:cs="Arial"/>
                <w:color w:val="000000"/>
                <w:sz w:val="22"/>
                <w:szCs w:val="22"/>
                <w:lang w:eastAsia="el-GR"/>
              </w:rPr>
            </w:pPr>
            <w:r w:rsidRPr="007929AB">
              <w:rPr>
                <w:rFonts w:cs="Arial"/>
                <w:color w:val="000000"/>
                <w:sz w:val="22"/>
                <w:szCs w:val="22"/>
                <w:lang w:eastAsia="el-GR"/>
              </w:rPr>
              <w:t>1</w:t>
            </w:r>
          </w:p>
        </w:tc>
        <w:tc>
          <w:tcPr>
            <w:tcW w:w="3713" w:type="dxa"/>
            <w:shd w:val="clear" w:color="auto" w:fill="auto"/>
            <w:vAlign w:val="center"/>
          </w:tcPr>
          <w:p w14:paraId="73FA1E52" w14:textId="77777777" w:rsidR="007929AB" w:rsidRPr="007929AB" w:rsidRDefault="007929AB" w:rsidP="001D39D6">
            <w:pPr>
              <w:rPr>
                <w:bCs/>
                <w:iCs/>
                <w:sz w:val="22"/>
                <w:szCs w:val="22"/>
              </w:rPr>
            </w:pPr>
            <w:proofErr w:type="spellStart"/>
            <w:r w:rsidRPr="007929AB">
              <w:rPr>
                <w:bCs/>
                <w:iCs/>
                <w:sz w:val="22"/>
                <w:szCs w:val="22"/>
              </w:rPr>
              <w:t>Λατσιά</w:t>
            </w:r>
            <w:proofErr w:type="spellEnd"/>
            <w:r w:rsidRPr="007929AB">
              <w:rPr>
                <w:bCs/>
                <w:iCs/>
                <w:sz w:val="22"/>
                <w:szCs w:val="22"/>
              </w:rPr>
              <w:t xml:space="preserve"> (από Λεμεσό προς Λευκωσία)</w:t>
            </w:r>
          </w:p>
          <w:p w14:paraId="5D6A2281" w14:textId="77777777" w:rsidR="007929AB" w:rsidRPr="007929AB" w:rsidRDefault="007929AB" w:rsidP="001D39D6">
            <w:pPr>
              <w:rPr>
                <w:rFonts w:cs="Arial"/>
                <w:bCs/>
                <w:iCs/>
                <w:color w:val="000000"/>
                <w:sz w:val="22"/>
                <w:szCs w:val="22"/>
                <w:lang w:eastAsia="el-GR"/>
              </w:rPr>
            </w:pPr>
          </w:p>
        </w:tc>
        <w:tc>
          <w:tcPr>
            <w:tcW w:w="5917" w:type="dxa"/>
            <w:vMerge w:val="restart"/>
            <w:shd w:val="clear" w:color="auto" w:fill="auto"/>
            <w:vAlign w:val="center"/>
          </w:tcPr>
          <w:p w14:paraId="4BBA8C4C" w14:textId="72EFD0FA" w:rsidR="007929AB" w:rsidRPr="007929AB" w:rsidRDefault="007929AB" w:rsidP="007929AB">
            <w:pPr>
              <w:rPr>
                <w:rFonts w:cs="Arial"/>
                <w:i/>
                <w:iCs/>
                <w:color w:val="000000"/>
                <w:sz w:val="22"/>
                <w:szCs w:val="22"/>
                <w:lang w:eastAsia="el-GR"/>
              </w:rPr>
            </w:pPr>
            <w:r w:rsidRPr="007929AB">
              <w:rPr>
                <w:rFonts w:cs="Arial"/>
                <w:sz w:val="22"/>
                <w:szCs w:val="22"/>
              </w:rPr>
              <w:t>Εντός 6 μηνών από την ημερομηνία υπογραφής της Σύμβασης</w:t>
            </w:r>
            <w:r>
              <w:rPr>
                <w:rFonts w:cs="Arial"/>
                <w:sz w:val="22"/>
                <w:szCs w:val="22"/>
              </w:rPr>
              <w:t xml:space="preserve"> (εντός του 2023)</w:t>
            </w:r>
          </w:p>
        </w:tc>
      </w:tr>
      <w:tr w:rsidR="007929AB" w:rsidRPr="007929AB" w14:paraId="25927CC8" w14:textId="77777777" w:rsidTr="007929AB">
        <w:trPr>
          <w:trHeight w:val="575"/>
        </w:trPr>
        <w:tc>
          <w:tcPr>
            <w:tcW w:w="720" w:type="dxa"/>
            <w:shd w:val="clear" w:color="auto" w:fill="auto"/>
            <w:vAlign w:val="center"/>
          </w:tcPr>
          <w:p w14:paraId="1D504B63" w14:textId="77777777" w:rsidR="007929AB" w:rsidRPr="007929AB" w:rsidRDefault="007929AB" w:rsidP="007929AB">
            <w:pPr>
              <w:jc w:val="center"/>
              <w:rPr>
                <w:rFonts w:cs="Arial"/>
                <w:color w:val="000000"/>
                <w:sz w:val="22"/>
                <w:szCs w:val="22"/>
                <w:lang w:eastAsia="el-GR"/>
              </w:rPr>
            </w:pPr>
            <w:r w:rsidRPr="007929AB">
              <w:rPr>
                <w:rFonts w:cs="Arial"/>
                <w:color w:val="000000"/>
                <w:sz w:val="22"/>
                <w:szCs w:val="22"/>
                <w:lang w:eastAsia="el-GR"/>
              </w:rPr>
              <w:t>2</w:t>
            </w:r>
          </w:p>
        </w:tc>
        <w:tc>
          <w:tcPr>
            <w:tcW w:w="3713" w:type="dxa"/>
            <w:shd w:val="clear" w:color="auto" w:fill="auto"/>
            <w:vAlign w:val="center"/>
          </w:tcPr>
          <w:p w14:paraId="2C68E8F6" w14:textId="77777777" w:rsidR="007929AB" w:rsidRPr="007929AB" w:rsidRDefault="007929AB" w:rsidP="007929AB">
            <w:pPr>
              <w:rPr>
                <w:rFonts w:cs="Arial"/>
                <w:bCs/>
                <w:iCs/>
                <w:color w:val="000000"/>
                <w:sz w:val="22"/>
                <w:szCs w:val="22"/>
                <w:lang w:eastAsia="el-GR"/>
              </w:rPr>
            </w:pPr>
            <w:r w:rsidRPr="007929AB">
              <w:rPr>
                <w:bCs/>
                <w:iCs/>
                <w:sz w:val="22"/>
                <w:szCs w:val="22"/>
              </w:rPr>
              <w:t>Καλό Χωριό Λάρνακας</w:t>
            </w:r>
          </w:p>
          <w:p w14:paraId="4FBDF098" w14:textId="77777777" w:rsidR="007929AB" w:rsidRPr="007929AB" w:rsidRDefault="007929AB" w:rsidP="007929AB">
            <w:pPr>
              <w:rPr>
                <w:bCs/>
                <w:iCs/>
                <w:sz w:val="22"/>
                <w:szCs w:val="22"/>
              </w:rPr>
            </w:pPr>
          </w:p>
        </w:tc>
        <w:tc>
          <w:tcPr>
            <w:tcW w:w="5917" w:type="dxa"/>
            <w:vMerge/>
            <w:shd w:val="clear" w:color="auto" w:fill="auto"/>
          </w:tcPr>
          <w:p w14:paraId="44C3DF25" w14:textId="0F93BCDA" w:rsidR="007929AB" w:rsidRPr="007929AB" w:rsidRDefault="007929AB" w:rsidP="007929AB">
            <w:pPr>
              <w:rPr>
                <w:rFonts w:cs="Arial"/>
                <w:b/>
                <w:bCs/>
                <w:i/>
                <w:iCs/>
                <w:color w:val="000000"/>
                <w:sz w:val="22"/>
                <w:szCs w:val="22"/>
                <w:lang w:eastAsia="el-GR"/>
              </w:rPr>
            </w:pPr>
          </w:p>
        </w:tc>
      </w:tr>
      <w:tr w:rsidR="007929AB" w:rsidRPr="007929AB" w14:paraId="4E657E20" w14:textId="77777777" w:rsidTr="007929AB">
        <w:trPr>
          <w:trHeight w:val="620"/>
        </w:trPr>
        <w:tc>
          <w:tcPr>
            <w:tcW w:w="720" w:type="dxa"/>
            <w:shd w:val="clear" w:color="auto" w:fill="auto"/>
            <w:vAlign w:val="center"/>
          </w:tcPr>
          <w:p w14:paraId="7FC9DA98" w14:textId="77777777" w:rsidR="007929AB" w:rsidRPr="007929AB" w:rsidRDefault="007929AB" w:rsidP="007929AB">
            <w:pPr>
              <w:jc w:val="center"/>
              <w:rPr>
                <w:rFonts w:cs="Arial"/>
                <w:color w:val="000000"/>
                <w:sz w:val="22"/>
                <w:szCs w:val="22"/>
                <w:lang w:eastAsia="el-GR"/>
              </w:rPr>
            </w:pPr>
            <w:r w:rsidRPr="007929AB">
              <w:rPr>
                <w:rFonts w:cs="Arial"/>
                <w:color w:val="000000"/>
                <w:sz w:val="22"/>
                <w:szCs w:val="22"/>
                <w:lang w:eastAsia="el-GR"/>
              </w:rPr>
              <w:t>3</w:t>
            </w:r>
          </w:p>
        </w:tc>
        <w:tc>
          <w:tcPr>
            <w:tcW w:w="3713" w:type="dxa"/>
            <w:shd w:val="clear" w:color="auto" w:fill="auto"/>
            <w:vAlign w:val="center"/>
          </w:tcPr>
          <w:p w14:paraId="7DD40688" w14:textId="77777777" w:rsidR="007929AB" w:rsidRPr="007929AB" w:rsidRDefault="007929AB" w:rsidP="007929AB">
            <w:pPr>
              <w:rPr>
                <w:bCs/>
                <w:iCs/>
                <w:sz w:val="22"/>
                <w:szCs w:val="22"/>
              </w:rPr>
            </w:pPr>
            <w:proofErr w:type="spellStart"/>
            <w:r w:rsidRPr="007929AB">
              <w:rPr>
                <w:bCs/>
                <w:iCs/>
                <w:sz w:val="22"/>
                <w:szCs w:val="22"/>
              </w:rPr>
              <w:t>Κούκλια</w:t>
            </w:r>
            <w:proofErr w:type="spellEnd"/>
            <w:r w:rsidRPr="007929AB">
              <w:rPr>
                <w:bCs/>
                <w:iCs/>
                <w:sz w:val="22"/>
                <w:szCs w:val="22"/>
              </w:rPr>
              <w:t xml:space="preserve"> </w:t>
            </w:r>
          </w:p>
        </w:tc>
        <w:tc>
          <w:tcPr>
            <w:tcW w:w="5917" w:type="dxa"/>
            <w:vMerge/>
            <w:shd w:val="clear" w:color="auto" w:fill="auto"/>
          </w:tcPr>
          <w:p w14:paraId="4A0B7F6C" w14:textId="31C0B34A" w:rsidR="007929AB" w:rsidRPr="007929AB" w:rsidRDefault="007929AB" w:rsidP="007929AB">
            <w:pPr>
              <w:rPr>
                <w:rFonts w:cs="Arial"/>
                <w:b/>
                <w:bCs/>
                <w:i/>
                <w:iCs/>
                <w:color w:val="000000"/>
                <w:sz w:val="22"/>
                <w:szCs w:val="22"/>
                <w:lang w:eastAsia="el-GR"/>
              </w:rPr>
            </w:pPr>
          </w:p>
        </w:tc>
      </w:tr>
      <w:tr w:rsidR="007929AB" w:rsidRPr="007929AB" w14:paraId="46CAFB92" w14:textId="77777777" w:rsidTr="007929AB">
        <w:trPr>
          <w:trHeight w:val="530"/>
        </w:trPr>
        <w:tc>
          <w:tcPr>
            <w:tcW w:w="720" w:type="dxa"/>
            <w:shd w:val="clear" w:color="auto" w:fill="auto"/>
            <w:vAlign w:val="center"/>
          </w:tcPr>
          <w:p w14:paraId="26A472F5" w14:textId="77777777" w:rsidR="007929AB" w:rsidRPr="007929AB" w:rsidRDefault="007929AB" w:rsidP="007929AB">
            <w:pPr>
              <w:jc w:val="center"/>
              <w:rPr>
                <w:rFonts w:cs="Arial"/>
                <w:color w:val="000000"/>
                <w:sz w:val="22"/>
                <w:szCs w:val="22"/>
                <w:lang w:eastAsia="el-GR"/>
              </w:rPr>
            </w:pPr>
            <w:r w:rsidRPr="007929AB">
              <w:rPr>
                <w:rFonts w:cs="Arial"/>
                <w:color w:val="000000"/>
                <w:sz w:val="22"/>
                <w:szCs w:val="22"/>
                <w:lang w:eastAsia="el-GR"/>
              </w:rPr>
              <w:t>4</w:t>
            </w:r>
          </w:p>
        </w:tc>
        <w:tc>
          <w:tcPr>
            <w:tcW w:w="3713" w:type="dxa"/>
            <w:shd w:val="clear" w:color="auto" w:fill="auto"/>
            <w:vAlign w:val="center"/>
          </w:tcPr>
          <w:p w14:paraId="0DDAF8F9" w14:textId="77777777" w:rsidR="007929AB" w:rsidRPr="007929AB" w:rsidRDefault="007929AB" w:rsidP="007929AB">
            <w:pPr>
              <w:rPr>
                <w:bCs/>
                <w:iCs/>
                <w:sz w:val="22"/>
                <w:szCs w:val="22"/>
              </w:rPr>
            </w:pPr>
            <w:proofErr w:type="spellStart"/>
            <w:r w:rsidRPr="007929AB">
              <w:rPr>
                <w:bCs/>
                <w:iCs/>
                <w:sz w:val="22"/>
                <w:szCs w:val="22"/>
              </w:rPr>
              <w:t>Λατσιά</w:t>
            </w:r>
            <w:proofErr w:type="spellEnd"/>
            <w:r w:rsidRPr="007929AB">
              <w:rPr>
                <w:bCs/>
                <w:iCs/>
                <w:sz w:val="22"/>
                <w:szCs w:val="22"/>
              </w:rPr>
              <w:t xml:space="preserve"> (από Λευκωσία προς Λεμεσό)</w:t>
            </w:r>
          </w:p>
        </w:tc>
        <w:tc>
          <w:tcPr>
            <w:tcW w:w="5917" w:type="dxa"/>
            <w:vMerge w:val="restart"/>
            <w:shd w:val="clear" w:color="auto" w:fill="auto"/>
            <w:vAlign w:val="center"/>
          </w:tcPr>
          <w:p w14:paraId="248E2560" w14:textId="420FB2CA" w:rsidR="007929AB" w:rsidRPr="007929AB" w:rsidRDefault="007929AB" w:rsidP="007929AB">
            <w:pPr>
              <w:rPr>
                <w:rFonts w:cs="Arial"/>
                <w:i/>
                <w:iCs/>
                <w:color w:val="000000"/>
                <w:sz w:val="22"/>
                <w:szCs w:val="22"/>
                <w:lang w:eastAsia="el-GR"/>
              </w:rPr>
            </w:pPr>
            <w:r w:rsidRPr="007929AB">
              <w:rPr>
                <w:rFonts w:cs="Arial"/>
                <w:sz w:val="22"/>
                <w:szCs w:val="22"/>
              </w:rPr>
              <w:t>Εντός 12 μηνών από την ημερομηνία υπογραφής της Σύμβασης</w:t>
            </w:r>
            <w:r>
              <w:rPr>
                <w:rFonts w:cs="Arial"/>
                <w:sz w:val="22"/>
                <w:szCs w:val="22"/>
              </w:rPr>
              <w:t xml:space="preserve"> (εντός του 2024)</w:t>
            </w:r>
          </w:p>
        </w:tc>
      </w:tr>
      <w:tr w:rsidR="007929AB" w:rsidRPr="007929AB" w14:paraId="0E8D2156" w14:textId="77777777" w:rsidTr="007929AB">
        <w:trPr>
          <w:trHeight w:val="530"/>
        </w:trPr>
        <w:tc>
          <w:tcPr>
            <w:tcW w:w="720" w:type="dxa"/>
            <w:shd w:val="clear" w:color="auto" w:fill="auto"/>
            <w:vAlign w:val="center"/>
          </w:tcPr>
          <w:p w14:paraId="7421F32B" w14:textId="77777777" w:rsidR="007929AB" w:rsidRPr="007929AB" w:rsidRDefault="007929AB" w:rsidP="007929AB">
            <w:pPr>
              <w:jc w:val="center"/>
              <w:rPr>
                <w:rFonts w:cs="Arial"/>
                <w:color w:val="000000"/>
                <w:sz w:val="22"/>
                <w:szCs w:val="22"/>
                <w:lang w:eastAsia="el-GR"/>
              </w:rPr>
            </w:pPr>
            <w:r w:rsidRPr="007929AB">
              <w:rPr>
                <w:rFonts w:cs="Arial"/>
                <w:color w:val="000000"/>
                <w:sz w:val="22"/>
                <w:szCs w:val="22"/>
                <w:lang w:eastAsia="el-GR"/>
              </w:rPr>
              <w:t>5</w:t>
            </w:r>
          </w:p>
        </w:tc>
        <w:tc>
          <w:tcPr>
            <w:tcW w:w="3713" w:type="dxa"/>
            <w:shd w:val="clear" w:color="auto" w:fill="auto"/>
            <w:vAlign w:val="center"/>
          </w:tcPr>
          <w:p w14:paraId="557A9E5F" w14:textId="77777777" w:rsidR="007929AB" w:rsidRPr="007929AB" w:rsidRDefault="007929AB" w:rsidP="007929AB">
            <w:pPr>
              <w:rPr>
                <w:bCs/>
                <w:iCs/>
                <w:sz w:val="22"/>
                <w:szCs w:val="22"/>
              </w:rPr>
            </w:pPr>
            <w:r w:rsidRPr="007929AB">
              <w:rPr>
                <w:bCs/>
                <w:iCs/>
                <w:sz w:val="22"/>
                <w:szCs w:val="22"/>
              </w:rPr>
              <w:t xml:space="preserve">Κοφίνου </w:t>
            </w:r>
          </w:p>
        </w:tc>
        <w:tc>
          <w:tcPr>
            <w:tcW w:w="5917" w:type="dxa"/>
            <w:vMerge/>
            <w:shd w:val="clear" w:color="auto" w:fill="auto"/>
          </w:tcPr>
          <w:p w14:paraId="5C1A9620" w14:textId="48AAEB49" w:rsidR="007929AB" w:rsidRPr="007929AB" w:rsidRDefault="007929AB" w:rsidP="007929AB">
            <w:pPr>
              <w:jc w:val="center"/>
              <w:rPr>
                <w:rFonts w:cs="Arial"/>
                <w:i/>
                <w:iCs/>
                <w:color w:val="000000"/>
                <w:sz w:val="22"/>
                <w:szCs w:val="22"/>
                <w:lang w:eastAsia="el-GR"/>
              </w:rPr>
            </w:pPr>
          </w:p>
        </w:tc>
      </w:tr>
      <w:tr w:rsidR="007929AB" w:rsidRPr="007929AB" w14:paraId="5B3364C1" w14:textId="77777777" w:rsidTr="007929AB">
        <w:trPr>
          <w:trHeight w:val="440"/>
        </w:trPr>
        <w:tc>
          <w:tcPr>
            <w:tcW w:w="720" w:type="dxa"/>
            <w:shd w:val="clear" w:color="auto" w:fill="auto"/>
            <w:vAlign w:val="center"/>
          </w:tcPr>
          <w:p w14:paraId="574496B7" w14:textId="77777777" w:rsidR="007929AB" w:rsidRPr="007929AB" w:rsidRDefault="007929AB" w:rsidP="007929AB">
            <w:pPr>
              <w:jc w:val="center"/>
              <w:rPr>
                <w:rFonts w:cs="Arial"/>
                <w:color w:val="000000"/>
                <w:sz w:val="22"/>
                <w:szCs w:val="22"/>
                <w:lang w:eastAsia="el-GR"/>
              </w:rPr>
            </w:pPr>
            <w:r w:rsidRPr="007929AB">
              <w:rPr>
                <w:rFonts w:cs="Arial"/>
                <w:color w:val="000000"/>
                <w:sz w:val="22"/>
                <w:szCs w:val="22"/>
                <w:lang w:eastAsia="el-GR"/>
              </w:rPr>
              <w:t>6</w:t>
            </w:r>
          </w:p>
        </w:tc>
        <w:tc>
          <w:tcPr>
            <w:tcW w:w="3713" w:type="dxa"/>
            <w:shd w:val="clear" w:color="auto" w:fill="auto"/>
            <w:vAlign w:val="center"/>
          </w:tcPr>
          <w:p w14:paraId="7D56C657" w14:textId="77777777" w:rsidR="007929AB" w:rsidRPr="007929AB" w:rsidRDefault="007929AB" w:rsidP="007929AB">
            <w:pPr>
              <w:rPr>
                <w:bCs/>
                <w:iCs/>
                <w:sz w:val="22"/>
                <w:szCs w:val="22"/>
              </w:rPr>
            </w:pPr>
            <w:r w:rsidRPr="007929AB">
              <w:rPr>
                <w:bCs/>
                <w:iCs/>
                <w:sz w:val="22"/>
                <w:szCs w:val="22"/>
              </w:rPr>
              <w:t>Επισκοπή προς Πάφο</w:t>
            </w:r>
          </w:p>
        </w:tc>
        <w:tc>
          <w:tcPr>
            <w:tcW w:w="5917" w:type="dxa"/>
            <w:vMerge/>
            <w:shd w:val="clear" w:color="auto" w:fill="auto"/>
          </w:tcPr>
          <w:p w14:paraId="0503EBF9" w14:textId="60111B58" w:rsidR="007929AB" w:rsidRPr="007929AB" w:rsidRDefault="007929AB" w:rsidP="007929AB">
            <w:pPr>
              <w:jc w:val="center"/>
              <w:rPr>
                <w:rFonts w:cs="Arial"/>
                <w:i/>
                <w:iCs/>
                <w:color w:val="000000"/>
                <w:sz w:val="22"/>
                <w:szCs w:val="22"/>
                <w:lang w:eastAsia="el-GR"/>
              </w:rPr>
            </w:pPr>
          </w:p>
        </w:tc>
      </w:tr>
    </w:tbl>
    <w:p w14:paraId="0CBDD1B6" w14:textId="2BD73143" w:rsidR="0047377B" w:rsidRDefault="0047377B">
      <w:pPr>
        <w:overflowPunct/>
        <w:autoSpaceDE/>
        <w:autoSpaceDN/>
        <w:adjustRightInd/>
        <w:spacing w:before="120" w:after="120"/>
        <w:ind w:left="624"/>
        <w:jc w:val="both"/>
        <w:rPr>
          <w:rFonts w:cs="Arial"/>
          <w:b/>
          <w:szCs w:val="24"/>
          <w:u w:val="single"/>
        </w:rPr>
      </w:pPr>
      <w:r>
        <w:rPr>
          <w:rFonts w:cs="Arial"/>
          <w:b/>
          <w:szCs w:val="24"/>
          <w:u w:val="single"/>
        </w:rPr>
        <w:br w:type="page"/>
      </w:r>
    </w:p>
    <w:p w14:paraId="79899DFE" w14:textId="77777777" w:rsidR="00537B2E" w:rsidRDefault="00537B2E" w:rsidP="00481DCA">
      <w:pPr>
        <w:rPr>
          <w:rFonts w:cs="Arial"/>
          <w:b/>
          <w:szCs w:val="24"/>
          <w:u w:val="single"/>
        </w:rPr>
      </w:pPr>
    </w:p>
    <w:p w14:paraId="79663081" w14:textId="7372777C" w:rsidR="002F69F3" w:rsidRDefault="002F69F3" w:rsidP="00481DCA">
      <w:pPr>
        <w:rPr>
          <w:rFonts w:cs="Arial"/>
          <w:b/>
          <w:szCs w:val="24"/>
          <w:u w:val="single"/>
        </w:rPr>
      </w:pPr>
      <w:r>
        <w:rPr>
          <w:rFonts w:cs="Arial"/>
          <w:b/>
          <w:szCs w:val="24"/>
          <w:u w:val="single"/>
        </w:rPr>
        <w:t xml:space="preserve">Διαγωνισμός </w:t>
      </w:r>
      <w:proofErr w:type="spellStart"/>
      <w:r>
        <w:rPr>
          <w:rFonts w:cs="Arial"/>
          <w:b/>
          <w:szCs w:val="24"/>
          <w:u w:val="single"/>
        </w:rPr>
        <w:t>Αρ</w:t>
      </w:r>
      <w:proofErr w:type="spellEnd"/>
      <w:r>
        <w:rPr>
          <w:rFonts w:cs="Arial"/>
          <w:b/>
          <w:szCs w:val="24"/>
          <w:u w:val="single"/>
        </w:rPr>
        <w:t>.: 2</w:t>
      </w:r>
      <w:r w:rsidR="00DF619F">
        <w:rPr>
          <w:rFonts w:cs="Arial"/>
          <w:b/>
          <w:szCs w:val="24"/>
          <w:u w:val="single"/>
        </w:rPr>
        <w:t>3</w:t>
      </w:r>
      <w:r>
        <w:rPr>
          <w:rFonts w:cs="Arial"/>
          <w:b/>
          <w:szCs w:val="24"/>
          <w:u w:val="single"/>
        </w:rPr>
        <w:t>.0</w:t>
      </w:r>
      <w:r w:rsidR="00C57777">
        <w:rPr>
          <w:rFonts w:cs="Arial"/>
          <w:b/>
          <w:szCs w:val="24"/>
          <w:u w:val="single"/>
        </w:rPr>
        <w:t>37</w:t>
      </w:r>
      <w:r>
        <w:rPr>
          <w:rFonts w:cs="Arial"/>
          <w:b/>
          <w:szCs w:val="24"/>
          <w:u w:val="single"/>
        </w:rPr>
        <w:t>.ΕΠ.ΗΜΥ</w:t>
      </w:r>
    </w:p>
    <w:p w14:paraId="5C25627E" w14:textId="77777777" w:rsidR="00481DCA" w:rsidRPr="00481DCA" w:rsidRDefault="00481DCA" w:rsidP="00481DCA">
      <w:pPr>
        <w:rPr>
          <w:rFonts w:cs="Arial"/>
          <w:b/>
          <w:szCs w:val="24"/>
          <w:u w:val="single"/>
        </w:rPr>
      </w:pPr>
    </w:p>
    <w:p w14:paraId="605FC643" w14:textId="18617E02" w:rsidR="002F69F3" w:rsidRPr="00C44A28" w:rsidRDefault="002F69F3" w:rsidP="002F69F3">
      <w:pPr>
        <w:jc w:val="center"/>
        <w:rPr>
          <w:rFonts w:cs="Arial"/>
          <w:b/>
          <w:szCs w:val="24"/>
          <w:u w:val="single"/>
        </w:rPr>
      </w:pPr>
      <w:r>
        <w:rPr>
          <w:rFonts w:cs="Arial"/>
          <w:b/>
          <w:szCs w:val="24"/>
          <w:u w:val="single"/>
        </w:rPr>
        <w:t xml:space="preserve">Διαγωνισμός </w:t>
      </w:r>
      <w:proofErr w:type="spellStart"/>
      <w:r>
        <w:rPr>
          <w:rFonts w:cs="Arial"/>
          <w:b/>
          <w:szCs w:val="24"/>
          <w:u w:val="single"/>
        </w:rPr>
        <w:t>Αρ</w:t>
      </w:r>
      <w:proofErr w:type="spellEnd"/>
      <w:r>
        <w:rPr>
          <w:rFonts w:cs="Arial"/>
          <w:b/>
          <w:szCs w:val="24"/>
          <w:u w:val="single"/>
        </w:rPr>
        <w:t>.: 2</w:t>
      </w:r>
      <w:r w:rsidR="00DF619F">
        <w:rPr>
          <w:rFonts w:cs="Arial"/>
          <w:b/>
          <w:szCs w:val="24"/>
          <w:u w:val="single"/>
        </w:rPr>
        <w:t>3</w:t>
      </w:r>
      <w:r>
        <w:rPr>
          <w:rFonts w:cs="Arial"/>
          <w:b/>
          <w:szCs w:val="24"/>
          <w:u w:val="single"/>
        </w:rPr>
        <w:t>.0</w:t>
      </w:r>
      <w:r w:rsidR="00C57777">
        <w:rPr>
          <w:rFonts w:cs="Arial"/>
          <w:b/>
          <w:szCs w:val="24"/>
          <w:u w:val="single"/>
        </w:rPr>
        <w:t>37</w:t>
      </w:r>
      <w:r>
        <w:rPr>
          <w:rFonts w:cs="Arial"/>
          <w:b/>
          <w:szCs w:val="24"/>
          <w:u w:val="single"/>
        </w:rPr>
        <w:t>.ΕΠ.ΗΜΥ</w:t>
      </w:r>
    </w:p>
    <w:p w14:paraId="597B3BF1" w14:textId="77777777" w:rsidR="00DF619F" w:rsidRPr="00A1689D" w:rsidRDefault="00DF619F" w:rsidP="00DF619F">
      <w:pPr>
        <w:jc w:val="center"/>
        <w:rPr>
          <w:rFonts w:cs="Arial"/>
          <w:b/>
          <w:sz w:val="22"/>
          <w:szCs w:val="22"/>
          <w:u w:val="single"/>
        </w:rPr>
      </w:pPr>
      <w:r w:rsidRPr="00A1689D">
        <w:rPr>
          <w:rFonts w:cs="Arial"/>
          <w:b/>
          <w:sz w:val="22"/>
          <w:szCs w:val="22"/>
          <w:u w:val="single"/>
        </w:rPr>
        <w:t>Προμήθεια</w:t>
      </w:r>
      <w:r w:rsidRPr="00A27642">
        <w:rPr>
          <w:rFonts w:cs="Arial"/>
          <w:b/>
          <w:sz w:val="22"/>
          <w:szCs w:val="22"/>
          <w:u w:val="single"/>
        </w:rPr>
        <w:t xml:space="preserve">, </w:t>
      </w:r>
      <w:r>
        <w:rPr>
          <w:rFonts w:cs="Arial"/>
          <w:b/>
          <w:sz w:val="22"/>
          <w:szCs w:val="22"/>
          <w:u w:val="single"/>
        </w:rPr>
        <w:t xml:space="preserve">εγκατάσταση </w:t>
      </w:r>
      <w:r w:rsidRPr="00A1689D">
        <w:rPr>
          <w:rFonts w:cs="Arial"/>
          <w:b/>
          <w:sz w:val="22"/>
          <w:szCs w:val="22"/>
          <w:u w:val="single"/>
        </w:rPr>
        <w:t xml:space="preserve">και συντήρηση </w:t>
      </w:r>
      <w:r>
        <w:rPr>
          <w:rFonts w:cs="Arial"/>
          <w:b/>
          <w:sz w:val="22"/>
          <w:szCs w:val="22"/>
          <w:u w:val="single"/>
        </w:rPr>
        <w:t xml:space="preserve">έξι (6) ζυγιστικών μηχανών χαμηλής ταχύτητας </w:t>
      </w:r>
    </w:p>
    <w:p w14:paraId="660FCA11" w14:textId="77777777" w:rsidR="002F69F3" w:rsidRDefault="002F69F3" w:rsidP="002F69F3">
      <w:pPr>
        <w:overflowPunct/>
        <w:autoSpaceDE/>
        <w:autoSpaceDN/>
        <w:adjustRightInd/>
        <w:jc w:val="center"/>
        <w:rPr>
          <w:rFonts w:cs="Arial"/>
          <w:b/>
          <w:sz w:val="22"/>
          <w:szCs w:val="22"/>
          <w:u w:val="single"/>
        </w:rPr>
      </w:pPr>
    </w:p>
    <w:p w14:paraId="06C7CEC3" w14:textId="77777777" w:rsidR="002F69F3" w:rsidRPr="00366303" w:rsidRDefault="002F69F3" w:rsidP="002F69F3">
      <w:pPr>
        <w:rPr>
          <w:rFonts w:cs="Arial"/>
          <w:sz w:val="22"/>
          <w:szCs w:val="22"/>
        </w:rPr>
      </w:pPr>
    </w:p>
    <w:p w14:paraId="3A53C77C" w14:textId="77777777" w:rsidR="002F69F3" w:rsidRPr="00366303" w:rsidRDefault="002F69F3" w:rsidP="002F69F3">
      <w:pPr>
        <w:pStyle w:val="Header"/>
        <w:tabs>
          <w:tab w:val="clear" w:pos="4536"/>
          <w:tab w:val="clear" w:pos="9072"/>
        </w:tabs>
        <w:overflowPunct/>
        <w:autoSpaceDE/>
        <w:autoSpaceDN/>
        <w:adjustRightInd/>
        <w:rPr>
          <w:rFonts w:cs="Arial"/>
          <w:sz w:val="22"/>
          <w:szCs w:val="22"/>
        </w:rPr>
      </w:pPr>
      <w:r>
        <w:rPr>
          <w:rFonts w:cs="Arial"/>
          <w:sz w:val="22"/>
          <w:szCs w:val="22"/>
        </w:rPr>
        <w:t xml:space="preserve">Αν. </w:t>
      </w:r>
      <w:r w:rsidRPr="00366303">
        <w:rPr>
          <w:rFonts w:cs="Arial"/>
          <w:sz w:val="22"/>
          <w:szCs w:val="22"/>
        </w:rPr>
        <w:t>Διευθυντή</w:t>
      </w:r>
    </w:p>
    <w:p w14:paraId="3B18C62D" w14:textId="77777777" w:rsidR="002F69F3" w:rsidRDefault="002F69F3" w:rsidP="002F69F3">
      <w:pPr>
        <w:pStyle w:val="Header"/>
        <w:tabs>
          <w:tab w:val="clear" w:pos="4536"/>
          <w:tab w:val="clear" w:pos="9072"/>
        </w:tabs>
        <w:overflowPunct/>
        <w:autoSpaceDE/>
        <w:autoSpaceDN/>
        <w:adjustRightInd/>
        <w:rPr>
          <w:rFonts w:cs="Arial"/>
          <w:sz w:val="22"/>
          <w:szCs w:val="22"/>
        </w:rPr>
      </w:pPr>
      <w:r w:rsidRPr="00366303">
        <w:rPr>
          <w:rFonts w:cs="Arial"/>
          <w:sz w:val="22"/>
          <w:szCs w:val="22"/>
        </w:rPr>
        <w:t>Τμήματος Ηλεκτρομηχανολογικών Υπηρεσιών,</w:t>
      </w:r>
    </w:p>
    <w:p w14:paraId="407775ED" w14:textId="77777777" w:rsidR="002F69F3" w:rsidRPr="00366303" w:rsidRDefault="002F69F3" w:rsidP="002F69F3">
      <w:pPr>
        <w:pStyle w:val="Header"/>
        <w:tabs>
          <w:tab w:val="clear" w:pos="4536"/>
          <w:tab w:val="clear" w:pos="9072"/>
        </w:tabs>
        <w:overflowPunct/>
        <w:autoSpaceDE/>
        <w:autoSpaceDN/>
        <w:adjustRightInd/>
        <w:rPr>
          <w:rFonts w:cs="Arial"/>
          <w:sz w:val="22"/>
          <w:szCs w:val="22"/>
        </w:rPr>
      </w:pPr>
      <w:r>
        <w:rPr>
          <w:rFonts w:cs="Arial"/>
          <w:sz w:val="22"/>
          <w:szCs w:val="22"/>
        </w:rPr>
        <w:t xml:space="preserve">(Υπόψη κ. </w:t>
      </w:r>
      <w:proofErr w:type="spellStart"/>
      <w:r>
        <w:rPr>
          <w:rFonts w:cs="Arial"/>
          <w:sz w:val="22"/>
          <w:szCs w:val="22"/>
        </w:rPr>
        <w:t>Χριστάκη</w:t>
      </w:r>
      <w:proofErr w:type="spellEnd"/>
      <w:r>
        <w:rPr>
          <w:rFonts w:cs="Arial"/>
          <w:sz w:val="22"/>
          <w:szCs w:val="22"/>
        </w:rPr>
        <w:t xml:space="preserve"> </w:t>
      </w:r>
      <w:proofErr w:type="spellStart"/>
      <w:r>
        <w:rPr>
          <w:rFonts w:cs="Arial"/>
          <w:sz w:val="22"/>
          <w:szCs w:val="22"/>
        </w:rPr>
        <w:t>Σκουφάρη</w:t>
      </w:r>
      <w:proofErr w:type="spellEnd"/>
      <w:r>
        <w:rPr>
          <w:rFonts w:cs="Arial"/>
          <w:sz w:val="22"/>
          <w:szCs w:val="22"/>
        </w:rPr>
        <w:t>)</w:t>
      </w:r>
    </w:p>
    <w:p w14:paraId="41F3ED2C" w14:textId="77777777" w:rsidR="002F69F3" w:rsidRPr="00366303" w:rsidRDefault="002F69F3" w:rsidP="002F69F3">
      <w:pPr>
        <w:rPr>
          <w:rFonts w:cs="Arial"/>
          <w:sz w:val="22"/>
          <w:szCs w:val="22"/>
        </w:rPr>
      </w:pPr>
    </w:p>
    <w:p w14:paraId="45DE964A" w14:textId="77777777" w:rsidR="002F69F3" w:rsidRPr="00366303" w:rsidRDefault="002F69F3" w:rsidP="002F69F3">
      <w:pPr>
        <w:rPr>
          <w:rFonts w:cs="Arial"/>
          <w:sz w:val="22"/>
          <w:szCs w:val="22"/>
        </w:rPr>
      </w:pPr>
      <w:r w:rsidRPr="00366303">
        <w:rPr>
          <w:rFonts w:cs="Arial"/>
          <w:sz w:val="22"/>
          <w:szCs w:val="22"/>
        </w:rPr>
        <w:t>Κύριε,</w:t>
      </w:r>
    </w:p>
    <w:p w14:paraId="07385E8B" w14:textId="77777777" w:rsidR="002F69F3" w:rsidRPr="00366303" w:rsidRDefault="002F69F3" w:rsidP="002F69F3">
      <w:pPr>
        <w:rPr>
          <w:rFonts w:cs="Arial"/>
          <w:sz w:val="22"/>
          <w:szCs w:val="22"/>
        </w:rPr>
      </w:pPr>
    </w:p>
    <w:p w14:paraId="188F9CD1" w14:textId="77777777" w:rsidR="002F69F3" w:rsidRPr="00366303" w:rsidRDefault="002F69F3" w:rsidP="002F69F3">
      <w:pPr>
        <w:rPr>
          <w:rFonts w:cs="Arial"/>
          <w:sz w:val="22"/>
          <w:szCs w:val="22"/>
        </w:rPr>
      </w:pPr>
    </w:p>
    <w:p w14:paraId="587FB8BE" w14:textId="6FA069B9" w:rsidR="002F69F3" w:rsidRPr="00366303" w:rsidRDefault="002F69F3" w:rsidP="002F69F3">
      <w:pPr>
        <w:spacing w:line="360" w:lineRule="auto"/>
        <w:jc w:val="both"/>
        <w:rPr>
          <w:rFonts w:cs="Arial"/>
          <w:sz w:val="22"/>
          <w:szCs w:val="22"/>
        </w:rPr>
      </w:pPr>
      <w:r w:rsidRPr="00366303">
        <w:rPr>
          <w:rFonts w:cs="Arial"/>
          <w:sz w:val="22"/>
          <w:szCs w:val="22"/>
        </w:rPr>
        <w:t xml:space="preserve">Γνωστοποιώ λήψη της επιστολής σας με αριθμό φακέλου </w:t>
      </w:r>
      <w:r>
        <w:rPr>
          <w:caps/>
          <w:kern w:val="28"/>
          <w:sz w:val="22"/>
          <w:szCs w:val="22"/>
          <w:lang w:eastAsia="el-GR"/>
        </w:rPr>
        <w:t>13.25.020.202</w:t>
      </w:r>
      <w:r w:rsidR="00DF619F">
        <w:rPr>
          <w:caps/>
          <w:kern w:val="28"/>
          <w:sz w:val="22"/>
          <w:szCs w:val="22"/>
          <w:lang w:eastAsia="el-GR"/>
        </w:rPr>
        <w:t>3</w:t>
      </w:r>
      <w:r>
        <w:rPr>
          <w:caps/>
          <w:kern w:val="28"/>
          <w:sz w:val="22"/>
          <w:szCs w:val="22"/>
          <w:lang w:eastAsia="el-GR"/>
        </w:rPr>
        <w:t>.0</w:t>
      </w:r>
      <w:r w:rsidR="00C57777">
        <w:rPr>
          <w:caps/>
          <w:kern w:val="28"/>
          <w:sz w:val="22"/>
          <w:szCs w:val="22"/>
          <w:lang w:eastAsia="el-GR"/>
        </w:rPr>
        <w:t>37</w:t>
      </w:r>
      <w:r>
        <w:rPr>
          <w:rFonts w:cs="Arial"/>
          <w:sz w:val="22"/>
          <w:szCs w:val="22"/>
        </w:rPr>
        <w:t xml:space="preserve">, ημερομηνίας              </w:t>
      </w:r>
      <w:r w:rsidR="00AA2332">
        <w:rPr>
          <w:rFonts w:cs="Arial"/>
          <w:sz w:val="22"/>
          <w:szCs w:val="22"/>
        </w:rPr>
        <w:t xml:space="preserve">12 </w:t>
      </w:r>
      <w:r w:rsidR="00C57777">
        <w:rPr>
          <w:rFonts w:cs="Arial"/>
          <w:sz w:val="22"/>
          <w:szCs w:val="22"/>
        </w:rPr>
        <w:t>Ιουνί</w:t>
      </w:r>
      <w:r w:rsidR="00F70BCC">
        <w:rPr>
          <w:rFonts w:cs="Arial"/>
          <w:sz w:val="22"/>
          <w:szCs w:val="22"/>
        </w:rPr>
        <w:t>ο</w:t>
      </w:r>
      <w:r w:rsidR="00AE6CE3">
        <w:rPr>
          <w:rFonts w:cs="Arial"/>
          <w:sz w:val="22"/>
          <w:szCs w:val="22"/>
        </w:rPr>
        <w:t>υ</w:t>
      </w:r>
      <w:r>
        <w:rPr>
          <w:rFonts w:cs="Arial"/>
          <w:sz w:val="22"/>
          <w:szCs w:val="22"/>
        </w:rPr>
        <w:t>, 202</w:t>
      </w:r>
      <w:r w:rsidR="00DF619F">
        <w:rPr>
          <w:rFonts w:cs="Arial"/>
          <w:sz w:val="22"/>
          <w:szCs w:val="22"/>
        </w:rPr>
        <w:t>3</w:t>
      </w:r>
      <w:r w:rsidRPr="00366303">
        <w:rPr>
          <w:rFonts w:cs="Arial"/>
          <w:sz w:val="22"/>
          <w:szCs w:val="22"/>
        </w:rPr>
        <w:t>.</w:t>
      </w:r>
    </w:p>
    <w:p w14:paraId="36DF416B" w14:textId="77777777" w:rsidR="002F69F3" w:rsidRPr="00366303" w:rsidRDefault="002F69F3" w:rsidP="002F69F3">
      <w:pPr>
        <w:rPr>
          <w:rFonts w:cs="Arial"/>
          <w:sz w:val="22"/>
          <w:szCs w:val="22"/>
        </w:rPr>
      </w:pPr>
    </w:p>
    <w:p w14:paraId="2DDD6B08" w14:textId="77777777" w:rsidR="002F69F3" w:rsidRPr="00366303" w:rsidRDefault="002F69F3" w:rsidP="002F69F3">
      <w:pPr>
        <w:rPr>
          <w:rFonts w:cs="Arial"/>
          <w:sz w:val="22"/>
          <w:szCs w:val="22"/>
        </w:rPr>
      </w:pPr>
    </w:p>
    <w:p w14:paraId="225FDE7C" w14:textId="77777777" w:rsidR="002F69F3" w:rsidRPr="00366303" w:rsidRDefault="002F69F3" w:rsidP="002F69F3">
      <w:pPr>
        <w:rPr>
          <w:rFonts w:cs="Arial"/>
          <w:sz w:val="22"/>
          <w:szCs w:val="22"/>
        </w:rPr>
      </w:pPr>
    </w:p>
    <w:p w14:paraId="52E706F3" w14:textId="77777777" w:rsidR="002F69F3" w:rsidRPr="00862C52" w:rsidRDefault="002F69F3" w:rsidP="002F69F3">
      <w:pPr>
        <w:rPr>
          <w:rFonts w:cs="Arial"/>
          <w:sz w:val="22"/>
          <w:szCs w:val="22"/>
        </w:rPr>
      </w:pPr>
    </w:p>
    <w:tbl>
      <w:tblPr>
        <w:tblW w:w="0" w:type="auto"/>
        <w:tblLook w:val="0000" w:firstRow="0" w:lastRow="0" w:firstColumn="0" w:lastColumn="0" w:noHBand="0" w:noVBand="0"/>
      </w:tblPr>
      <w:tblGrid>
        <w:gridCol w:w="3447"/>
        <w:gridCol w:w="5913"/>
      </w:tblGrid>
      <w:tr w:rsidR="002F69F3" w:rsidRPr="00862C52" w14:paraId="72A8B651" w14:textId="77777777" w:rsidTr="001E471E">
        <w:tc>
          <w:tcPr>
            <w:tcW w:w="3661" w:type="dxa"/>
          </w:tcPr>
          <w:p w14:paraId="04027232" w14:textId="77777777" w:rsidR="002F69F3" w:rsidRPr="00862C52" w:rsidRDefault="002F69F3" w:rsidP="001E471E">
            <w:pPr>
              <w:spacing w:before="240" w:after="240"/>
              <w:rPr>
                <w:rFonts w:cs="Arial"/>
                <w:szCs w:val="22"/>
              </w:rPr>
            </w:pPr>
            <w:r w:rsidRPr="00862C52">
              <w:rPr>
                <w:rFonts w:cs="Arial"/>
                <w:sz w:val="22"/>
                <w:szCs w:val="22"/>
              </w:rPr>
              <w:t>Ημερομηνία: _______________</w:t>
            </w:r>
          </w:p>
        </w:tc>
        <w:tc>
          <w:tcPr>
            <w:tcW w:w="6092" w:type="dxa"/>
          </w:tcPr>
          <w:p w14:paraId="6CE39A70" w14:textId="77777777" w:rsidR="002F69F3" w:rsidRPr="00862C52" w:rsidRDefault="002F69F3" w:rsidP="001E471E">
            <w:pPr>
              <w:spacing w:before="240" w:after="240"/>
              <w:rPr>
                <w:rFonts w:cs="Arial"/>
                <w:szCs w:val="22"/>
              </w:rPr>
            </w:pPr>
            <w:r w:rsidRPr="00862C52">
              <w:rPr>
                <w:rFonts w:cs="Arial"/>
                <w:sz w:val="22"/>
                <w:szCs w:val="22"/>
              </w:rPr>
              <w:t>Υπογραφή:</w:t>
            </w:r>
            <w:r>
              <w:rPr>
                <w:rFonts w:cs="Arial"/>
                <w:sz w:val="22"/>
                <w:szCs w:val="22"/>
              </w:rPr>
              <w:t xml:space="preserve"> </w:t>
            </w:r>
            <w:r w:rsidRPr="00862C52">
              <w:rPr>
                <w:rFonts w:cs="Arial"/>
                <w:sz w:val="22"/>
                <w:szCs w:val="22"/>
              </w:rPr>
              <w:t>___</w:t>
            </w:r>
            <w:r>
              <w:rPr>
                <w:rFonts w:cs="Arial"/>
                <w:sz w:val="22"/>
                <w:szCs w:val="22"/>
              </w:rPr>
              <w:t>_______________________________</w:t>
            </w:r>
          </w:p>
        </w:tc>
      </w:tr>
      <w:tr w:rsidR="002F69F3" w:rsidRPr="00862C52" w14:paraId="32C79956" w14:textId="77777777" w:rsidTr="001E471E">
        <w:tc>
          <w:tcPr>
            <w:tcW w:w="3661" w:type="dxa"/>
          </w:tcPr>
          <w:p w14:paraId="4D67368A" w14:textId="77777777" w:rsidR="002F69F3" w:rsidRPr="00862C52" w:rsidRDefault="002F69F3" w:rsidP="001E471E">
            <w:pPr>
              <w:spacing w:before="240" w:after="240"/>
              <w:rPr>
                <w:rFonts w:cs="Arial"/>
                <w:szCs w:val="22"/>
              </w:rPr>
            </w:pPr>
          </w:p>
        </w:tc>
        <w:tc>
          <w:tcPr>
            <w:tcW w:w="6092" w:type="dxa"/>
          </w:tcPr>
          <w:p w14:paraId="0BA42261" w14:textId="77777777" w:rsidR="002F69F3" w:rsidRPr="0078270C" w:rsidRDefault="002F69F3" w:rsidP="001E471E">
            <w:pPr>
              <w:spacing w:before="240" w:after="240"/>
              <w:rPr>
                <w:rFonts w:cs="Arial"/>
                <w:szCs w:val="22"/>
              </w:rPr>
            </w:pPr>
            <w:r>
              <w:rPr>
                <w:rFonts w:cs="Arial"/>
                <w:sz w:val="22"/>
                <w:szCs w:val="22"/>
              </w:rPr>
              <w:t>Όνομα</w:t>
            </w:r>
            <w:r>
              <w:rPr>
                <w:rFonts w:cs="Arial"/>
                <w:sz w:val="22"/>
                <w:szCs w:val="22"/>
                <w:lang w:val="en-US"/>
              </w:rPr>
              <w:t xml:space="preserve">: </w:t>
            </w:r>
            <w:r>
              <w:rPr>
                <w:rFonts w:cs="Arial"/>
                <w:sz w:val="22"/>
                <w:szCs w:val="22"/>
              </w:rPr>
              <w:t>_____________________________________</w:t>
            </w:r>
          </w:p>
        </w:tc>
      </w:tr>
      <w:tr w:rsidR="002F69F3" w:rsidRPr="00862C52" w14:paraId="02161C46" w14:textId="77777777" w:rsidTr="001E471E">
        <w:tc>
          <w:tcPr>
            <w:tcW w:w="3661" w:type="dxa"/>
          </w:tcPr>
          <w:p w14:paraId="2E5257A1" w14:textId="77777777" w:rsidR="002F69F3" w:rsidRPr="00862C52" w:rsidRDefault="002F69F3" w:rsidP="001E471E">
            <w:pPr>
              <w:spacing w:before="240" w:after="240"/>
              <w:rPr>
                <w:rFonts w:cs="Arial"/>
                <w:szCs w:val="22"/>
              </w:rPr>
            </w:pPr>
          </w:p>
        </w:tc>
        <w:tc>
          <w:tcPr>
            <w:tcW w:w="6092" w:type="dxa"/>
          </w:tcPr>
          <w:p w14:paraId="27F877BC" w14:textId="77777777" w:rsidR="002F69F3" w:rsidRPr="0078270C" w:rsidRDefault="002F69F3" w:rsidP="001E471E">
            <w:pPr>
              <w:spacing w:before="240" w:after="240"/>
              <w:rPr>
                <w:rFonts w:cs="Arial"/>
                <w:szCs w:val="22"/>
              </w:rPr>
            </w:pPr>
            <w:r>
              <w:rPr>
                <w:rFonts w:cs="Arial"/>
                <w:sz w:val="22"/>
                <w:szCs w:val="22"/>
                <w:lang w:val="en-US"/>
              </w:rPr>
              <w:t>(</w:t>
            </w:r>
            <w:r>
              <w:rPr>
                <w:rFonts w:cs="Arial"/>
                <w:sz w:val="22"/>
                <w:szCs w:val="22"/>
              </w:rPr>
              <w:t>Ιδιότητα Υπογράφοντος)</w:t>
            </w:r>
            <w:r>
              <w:rPr>
                <w:rFonts w:cs="Arial"/>
                <w:sz w:val="22"/>
                <w:szCs w:val="22"/>
                <w:lang w:val="en-US"/>
              </w:rPr>
              <w:t>:</w:t>
            </w:r>
            <w:r>
              <w:rPr>
                <w:rFonts w:cs="Arial"/>
                <w:sz w:val="22"/>
                <w:szCs w:val="22"/>
              </w:rPr>
              <w:t xml:space="preserve"> ______________________</w:t>
            </w:r>
          </w:p>
        </w:tc>
      </w:tr>
      <w:tr w:rsidR="002F69F3" w:rsidRPr="00862C52" w14:paraId="40AECC87" w14:textId="77777777" w:rsidTr="001E471E">
        <w:tc>
          <w:tcPr>
            <w:tcW w:w="3661" w:type="dxa"/>
          </w:tcPr>
          <w:p w14:paraId="25476D04" w14:textId="77777777" w:rsidR="002F69F3" w:rsidRPr="00862C52" w:rsidRDefault="002F69F3" w:rsidP="001E471E">
            <w:pPr>
              <w:spacing w:before="240" w:after="240"/>
              <w:rPr>
                <w:rFonts w:cs="Arial"/>
                <w:szCs w:val="22"/>
              </w:rPr>
            </w:pPr>
          </w:p>
        </w:tc>
        <w:tc>
          <w:tcPr>
            <w:tcW w:w="6092" w:type="dxa"/>
          </w:tcPr>
          <w:p w14:paraId="402E0627" w14:textId="77777777" w:rsidR="002F69F3" w:rsidRPr="00862C52" w:rsidRDefault="002F69F3" w:rsidP="001E471E">
            <w:pPr>
              <w:spacing w:before="240" w:after="240"/>
              <w:rPr>
                <w:rFonts w:cs="Arial"/>
                <w:szCs w:val="22"/>
              </w:rPr>
            </w:pPr>
            <w:r>
              <w:rPr>
                <w:rFonts w:cs="Arial"/>
                <w:sz w:val="22"/>
                <w:szCs w:val="22"/>
              </w:rPr>
              <w:t>(Σφραγίδα)</w:t>
            </w:r>
          </w:p>
        </w:tc>
      </w:tr>
    </w:tbl>
    <w:p w14:paraId="0CE92007" w14:textId="77777777" w:rsidR="002F69F3" w:rsidRPr="00366303" w:rsidRDefault="002F69F3" w:rsidP="002F69F3">
      <w:pPr>
        <w:rPr>
          <w:rFonts w:cs="Arial"/>
          <w:sz w:val="22"/>
          <w:szCs w:val="22"/>
        </w:rPr>
      </w:pPr>
    </w:p>
    <w:p w14:paraId="667E5CDF" w14:textId="77777777" w:rsidR="002F69F3" w:rsidRPr="00A40CAB" w:rsidRDefault="002F69F3" w:rsidP="002F69F3">
      <w:pPr>
        <w:rPr>
          <w:rFonts w:cs="Arial"/>
          <w:sz w:val="22"/>
          <w:szCs w:val="22"/>
        </w:rPr>
      </w:pPr>
    </w:p>
    <w:p w14:paraId="18BDB6EC" w14:textId="77777777" w:rsidR="002F69F3" w:rsidRPr="00A40CAB" w:rsidRDefault="002F69F3" w:rsidP="002F69F3">
      <w:pPr>
        <w:rPr>
          <w:rFonts w:cs="Arial"/>
          <w:sz w:val="22"/>
          <w:szCs w:val="22"/>
        </w:rPr>
      </w:pPr>
    </w:p>
    <w:p w14:paraId="411F4264" w14:textId="77777777" w:rsidR="002F69F3" w:rsidRPr="00A40CAB" w:rsidRDefault="002F69F3">
      <w:pPr>
        <w:pStyle w:val="Heading1"/>
        <w:numPr>
          <w:ilvl w:val="0"/>
          <w:numId w:val="12"/>
        </w:numPr>
        <w:ind w:left="284" w:hanging="710"/>
        <w:rPr>
          <w:rFonts w:cs="Arial"/>
          <w:sz w:val="22"/>
          <w:szCs w:val="22"/>
        </w:rPr>
        <w:sectPr w:rsidR="002F69F3" w:rsidRPr="00A40CAB" w:rsidSect="0022222E">
          <w:footerReference w:type="default" r:id="rId12"/>
          <w:pgSz w:w="11906" w:h="16838"/>
          <w:pgMar w:top="1152" w:right="1106" w:bottom="1008" w:left="1440" w:header="360" w:footer="86" w:gutter="0"/>
          <w:cols w:space="708"/>
          <w:docGrid w:linePitch="360"/>
        </w:sectPr>
      </w:pPr>
    </w:p>
    <w:p w14:paraId="36BA0335" w14:textId="77777777" w:rsidR="0032383A" w:rsidRPr="0032383A" w:rsidRDefault="0032383A" w:rsidP="0032383A">
      <w:pPr>
        <w:pStyle w:val="Heading1"/>
        <w:spacing w:before="120"/>
        <w:jc w:val="center"/>
        <w:rPr>
          <w:rFonts w:cs="Arial"/>
          <w:sz w:val="24"/>
          <w:szCs w:val="24"/>
          <w:lang w:eastAsia="el-GR"/>
        </w:rPr>
      </w:pPr>
      <w:bookmarkStart w:id="0" w:name="_Toc147037014"/>
      <w:bookmarkStart w:id="1" w:name="_Toc147039324"/>
      <w:bookmarkStart w:id="2" w:name="_Toc526245984"/>
      <w:r w:rsidRPr="0032383A">
        <w:rPr>
          <w:rFonts w:cs="Arial"/>
          <w:sz w:val="24"/>
          <w:szCs w:val="24"/>
          <w:lang w:eastAsia="el-GR"/>
        </w:rPr>
        <w:lastRenderedPageBreak/>
        <w:t>ΜΕΡΟΣ Β: ΣΥΜΦΩΝΙΑ – ΕΙΔΙΚΟΙ ΟΡΟΙ ΣΥΜΒΑΣΗΣ</w:t>
      </w:r>
      <w:bookmarkEnd w:id="0"/>
      <w:bookmarkEnd w:id="1"/>
      <w:bookmarkEnd w:id="2"/>
    </w:p>
    <w:p w14:paraId="1919D343" w14:textId="77777777" w:rsidR="0032383A" w:rsidRPr="0032383A" w:rsidRDefault="0032383A" w:rsidP="0032383A">
      <w:pPr>
        <w:pStyle w:val="Heading1"/>
        <w:spacing w:before="120"/>
        <w:rPr>
          <w:rFonts w:cs="Arial"/>
          <w:sz w:val="22"/>
          <w:szCs w:val="22"/>
        </w:rPr>
      </w:pPr>
      <w:bookmarkStart w:id="3" w:name="_Toc147037015"/>
      <w:bookmarkStart w:id="4" w:name="_Toc147039325"/>
      <w:bookmarkStart w:id="5" w:name="_Toc526245985"/>
      <w:r w:rsidRPr="0032383A">
        <w:rPr>
          <w:rFonts w:cs="Arial"/>
          <w:sz w:val="22"/>
          <w:szCs w:val="22"/>
        </w:rPr>
        <w:t>ΠΡΟΟΙΜΙΟ</w:t>
      </w:r>
      <w:bookmarkEnd w:id="3"/>
      <w:bookmarkEnd w:id="4"/>
      <w:bookmarkEnd w:id="5"/>
    </w:p>
    <w:p w14:paraId="0ECA5E00" w14:textId="77777777" w:rsidR="0032383A" w:rsidRPr="0032383A" w:rsidRDefault="0032383A" w:rsidP="0032383A">
      <w:pPr>
        <w:rPr>
          <w:rFonts w:cs="Arial"/>
          <w:sz w:val="22"/>
          <w:szCs w:val="22"/>
        </w:rPr>
      </w:pPr>
      <w:r w:rsidRPr="0032383A">
        <w:rPr>
          <w:rFonts w:cs="Arial"/>
          <w:sz w:val="22"/>
          <w:szCs w:val="22"/>
        </w:rPr>
        <w:t xml:space="preserve">Η Κυβέρνηση της Κυπριακής Δημοκρατίας μέσω του </w:t>
      </w:r>
      <w:r w:rsidRPr="0032383A">
        <w:rPr>
          <w:rFonts w:cs="Arial"/>
          <w:b/>
          <w:sz w:val="22"/>
          <w:szCs w:val="22"/>
        </w:rPr>
        <w:t>Διευθυντή του Τμήματος Ηλεκτρομηχανολογικών Υπηρεσιών</w:t>
      </w:r>
      <w:r w:rsidRPr="0032383A">
        <w:rPr>
          <w:rFonts w:cs="Arial"/>
          <w:sz w:val="22"/>
          <w:szCs w:val="22"/>
        </w:rPr>
        <w:t xml:space="preserve"> που εδρεύει στη διεύθυνση Λεωφόρος Αγίου </w:t>
      </w:r>
      <w:proofErr w:type="spellStart"/>
      <w:r w:rsidRPr="0032383A">
        <w:rPr>
          <w:rFonts w:cs="Arial"/>
          <w:sz w:val="22"/>
          <w:szCs w:val="22"/>
        </w:rPr>
        <w:t>Ιλαρίωνα</w:t>
      </w:r>
      <w:proofErr w:type="spellEnd"/>
      <w:r w:rsidRPr="0032383A">
        <w:rPr>
          <w:rFonts w:cs="Arial"/>
          <w:sz w:val="22"/>
          <w:szCs w:val="22"/>
        </w:rPr>
        <w:t xml:space="preserve">, Περιοχή ΣΟΠΑΖ, </w:t>
      </w:r>
      <w:proofErr w:type="spellStart"/>
      <w:r w:rsidRPr="0032383A">
        <w:rPr>
          <w:rFonts w:cs="Arial"/>
          <w:sz w:val="22"/>
          <w:szCs w:val="22"/>
        </w:rPr>
        <w:t>Καϊμακλί</w:t>
      </w:r>
      <w:proofErr w:type="spellEnd"/>
      <w:r w:rsidRPr="0032383A">
        <w:rPr>
          <w:rFonts w:cs="Arial"/>
          <w:sz w:val="22"/>
          <w:szCs w:val="22"/>
        </w:rPr>
        <w:t xml:space="preserve"> στη Λευκωσία (στο εξής η «Αναθέτουσα Αρχή») </w:t>
      </w:r>
    </w:p>
    <w:p w14:paraId="0484E35F" w14:textId="77777777" w:rsidR="0032383A" w:rsidRPr="0032383A" w:rsidRDefault="0032383A" w:rsidP="0032383A">
      <w:pPr>
        <w:rPr>
          <w:rFonts w:cs="Arial"/>
          <w:sz w:val="22"/>
          <w:szCs w:val="22"/>
        </w:rPr>
      </w:pPr>
      <w:r w:rsidRPr="0032383A">
        <w:rPr>
          <w:rFonts w:cs="Arial"/>
          <w:sz w:val="22"/>
          <w:szCs w:val="22"/>
        </w:rPr>
        <w:t>από το ένα μέρος,</w:t>
      </w:r>
    </w:p>
    <w:p w14:paraId="79135DEB" w14:textId="77777777" w:rsidR="0032383A" w:rsidRPr="0032383A" w:rsidRDefault="0032383A" w:rsidP="0032383A">
      <w:pPr>
        <w:rPr>
          <w:rFonts w:cs="Arial"/>
          <w:sz w:val="22"/>
          <w:szCs w:val="22"/>
        </w:rPr>
      </w:pPr>
      <w:r w:rsidRPr="0032383A">
        <w:rPr>
          <w:rFonts w:cs="Arial"/>
          <w:sz w:val="22"/>
          <w:szCs w:val="22"/>
        </w:rPr>
        <w:t>και</w:t>
      </w:r>
    </w:p>
    <w:p w14:paraId="619425D2" w14:textId="0267812F" w:rsidR="0032383A" w:rsidRPr="0032383A" w:rsidRDefault="0032383A" w:rsidP="0032383A">
      <w:pPr>
        <w:rPr>
          <w:rFonts w:cs="Arial"/>
          <w:sz w:val="22"/>
          <w:szCs w:val="22"/>
        </w:rPr>
      </w:pPr>
      <w:r w:rsidRPr="0032383A">
        <w:rPr>
          <w:rFonts w:cs="Arial"/>
          <w:sz w:val="22"/>
          <w:szCs w:val="22"/>
          <w:lang w:val="en-US"/>
        </w:rPr>
        <w:t>H</w:t>
      </w:r>
      <w:r w:rsidRPr="0032383A">
        <w:rPr>
          <w:rFonts w:cs="Arial"/>
          <w:sz w:val="22"/>
          <w:szCs w:val="22"/>
        </w:rPr>
        <w:t xml:space="preserve"> </w:t>
      </w:r>
      <w:r>
        <w:rPr>
          <w:rFonts w:cs="Arial"/>
          <w:sz w:val="22"/>
          <w:szCs w:val="22"/>
        </w:rPr>
        <w:t>εταιρεία</w:t>
      </w:r>
      <w:r w:rsidRPr="0032383A">
        <w:rPr>
          <w:rFonts w:cs="Arial"/>
          <w:b/>
          <w:sz w:val="22"/>
          <w:szCs w:val="22"/>
        </w:rPr>
        <w:t xml:space="preserve"> </w:t>
      </w:r>
      <w:r>
        <w:rPr>
          <w:rFonts w:cs="Arial"/>
          <w:bCs/>
          <w:color w:val="000000"/>
          <w:sz w:val="22"/>
          <w:szCs w:val="22"/>
        </w:rPr>
        <w:t>ΜΚ</w:t>
      </w:r>
      <w:r w:rsidRPr="0032383A">
        <w:rPr>
          <w:rFonts w:cs="Arial"/>
          <w:bCs/>
          <w:color w:val="000000"/>
          <w:sz w:val="22"/>
          <w:szCs w:val="22"/>
        </w:rPr>
        <w:t xml:space="preserve"> </w:t>
      </w:r>
      <w:r>
        <w:rPr>
          <w:rFonts w:cs="Arial"/>
          <w:bCs/>
          <w:color w:val="000000"/>
          <w:sz w:val="22"/>
          <w:szCs w:val="22"/>
          <w:lang w:val="en-US"/>
        </w:rPr>
        <w:t>Traffic</w:t>
      </w:r>
      <w:r w:rsidRPr="0032383A">
        <w:rPr>
          <w:rFonts w:cs="Arial"/>
          <w:bCs/>
          <w:color w:val="000000"/>
          <w:sz w:val="22"/>
          <w:szCs w:val="22"/>
        </w:rPr>
        <w:t xml:space="preserve"> </w:t>
      </w:r>
      <w:r>
        <w:rPr>
          <w:rFonts w:cs="Arial"/>
          <w:bCs/>
          <w:color w:val="000000"/>
          <w:sz w:val="22"/>
          <w:szCs w:val="22"/>
        </w:rPr>
        <w:t>Τ</w:t>
      </w:r>
      <w:proofErr w:type="spellStart"/>
      <w:r>
        <w:rPr>
          <w:rFonts w:cs="Arial"/>
          <w:bCs/>
          <w:color w:val="000000"/>
          <w:sz w:val="22"/>
          <w:szCs w:val="22"/>
          <w:lang w:val="en-US"/>
        </w:rPr>
        <w:t>echnical</w:t>
      </w:r>
      <w:proofErr w:type="spellEnd"/>
      <w:r w:rsidRPr="0032383A">
        <w:rPr>
          <w:rFonts w:cs="Arial"/>
          <w:bCs/>
          <w:color w:val="000000"/>
          <w:sz w:val="22"/>
          <w:szCs w:val="22"/>
        </w:rPr>
        <w:t xml:space="preserve"> </w:t>
      </w:r>
      <w:r>
        <w:rPr>
          <w:rFonts w:cs="Arial"/>
          <w:bCs/>
          <w:color w:val="000000"/>
          <w:sz w:val="22"/>
          <w:szCs w:val="22"/>
          <w:lang w:val="en-US"/>
        </w:rPr>
        <w:t>Solutions</w:t>
      </w:r>
      <w:r w:rsidRPr="0032383A">
        <w:rPr>
          <w:rFonts w:cs="Arial"/>
          <w:bCs/>
          <w:color w:val="000000"/>
          <w:sz w:val="22"/>
          <w:szCs w:val="22"/>
        </w:rPr>
        <w:t xml:space="preserve"> </w:t>
      </w:r>
      <w:r>
        <w:rPr>
          <w:rFonts w:cs="Arial"/>
          <w:bCs/>
          <w:color w:val="000000"/>
          <w:sz w:val="22"/>
          <w:szCs w:val="22"/>
          <w:lang w:val="en-US"/>
        </w:rPr>
        <w:t>Ltd</w:t>
      </w:r>
      <w:r>
        <w:rPr>
          <w:rFonts w:cs="Arial"/>
          <w:bCs/>
          <w:color w:val="000000"/>
          <w:sz w:val="22"/>
          <w:szCs w:val="22"/>
        </w:rPr>
        <w:t xml:space="preserve"> </w:t>
      </w:r>
      <w:r w:rsidRPr="0032383A">
        <w:rPr>
          <w:rFonts w:cs="Arial"/>
          <w:sz w:val="22"/>
          <w:szCs w:val="22"/>
        </w:rPr>
        <w:t xml:space="preserve"> που εδρεύει στη </w:t>
      </w:r>
      <w:r>
        <w:rPr>
          <w:rFonts w:cs="Arial"/>
          <w:sz w:val="22"/>
          <w:szCs w:val="22"/>
        </w:rPr>
        <w:t xml:space="preserve">οδό Τεμπών </w:t>
      </w:r>
      <w:proofErr w:type="spellStart"/>
      <w:r>
        <w:rPr>
          <w:rFonts w:cs="Arial"/>
          <w:sz w:val="22"/>
          <w:szCs w:val="22"/>
        </w:rPr>
        <w:t>αρ</w:t>
      </w:r>
      <w:proofErr w:type="spellEnd"/>
      <w:r>
        <w:rPr>
          <w:rFonts w:cs="Arial"/>
          <w:sz w:val="22"/>
          <w:szCs w:val="22"/>
        </w:rPr>
        <w:t xml:space="preserve">. 18, </w:t>
      </w:r>
      <w:proofErr w:type="spellStart"/>
      <w:r>
        <w:rPr>
          <w:rFonts w:cs="Arial"/>
          <w:sz w:val="22"/>
          <w:szCs w:val="22"/>
        </w:rPr>
        <w:t>Διαμ</w:t>
      </w:r>
      <w:proofErr w:type="spellEnd"/>
      <w:r>
        <w:rPr>
          <w:rFonts w:cs="Arial"/>
          <w:sz w:val="22"/>
          <w:szCs w:val="22"/>
        </w:rPr>
        <w:t>. 301, στη Λευκωσία,</w:t>
      </w:r>
      <w:r w:rsidRPr="0032383A">
        <w:rPr>
          <w:rFonts w:cs="Arial"/>
          <w:sz w:val="22"/>
          <w:szCs w:val="22"/>
        </w:rPr>
        <w:t xml:space="preserve"> (στο εξής ο «Ανάδοχος») που εκπροσωπείται νόμιμα από τον</w:t>
      </w:r>
      <w:r>
        <w:rPr>
          <w:rFonts w:cs="Arial"/>
          <w:sz w:val="22"/>
          <w:szCs w:val="22"/>
        </w:rPr>
        <w:t xml:space="preserve"> κ. Μιχάλη </w:t>
      </w:r>
      <w:proofErr w:type="spellStart"/>
      <w:r>
        <w:rPr>
          <w:rFonts w:cs="Arial"/>
          <w:sz w:val="22"/>
          <w:szCs w:val="22"/>
        </w:rPr>
        <w:t>Κακουλλή</w:t>
      </w:r>
      <w:proofErr w:type="spellEnd"/>
      <w:r>
        <w:rPr>
          <w:rFonts w:cs="Arial"/>
          <w:sz w:val="22"/>
          <w:szCs w:val="22"/>
        </w:rPr>
        <w:t xml:space="preserve">, Διευθυντή </w:t>
      </w:r>
      <w:r w:rsidRPr="0032383A">
        <w:rPr>
          <w:rFonts w:cs="Arial"/>
          <w:sz w:val="22"/>
          <w:szCs w:val="22"/>
        </w:rPr>
        <w:t xml:space="preserve">από </w:t>
      </w:r>
      <w:proofErr w:type="spellStart"/>
      <w:r w:rsidRPr="0032383A">
        <w:rPr>
          <w:rFonts w:cs="Arial"/>
          <w:sz w:val="22"/>
          <w:szCs w:val="22"/>
        </w:rPr>
        <w:t>τo</w:t>
      </w:r>
      <w:proofErr w:type="spellEnd"/>
      <w:r w:rsidRPr="0032383A">
        <w:rPr>
          <w:rFonts w:cs="Arial"/>
          <w:sz w:val="22"/>
          <w:szCs w:val="22"/>
        </w:rPr>
        <w:t xml:space="preserve"> άλλο μέρος,</w:t>
      </w:r>
    </w:p>
    <w:p w14:paraId="0B7BDDF5" w14:textId="7A5A1001" w:rsidR="0032383A" w:rsidRPr="0032383A" w:rsidRDefault="0032383A" w:rsidP="0032383A">
      <w:pPr>
        <w:rPr>
          <w:rFonts w:cs="Arial"/>
          <w:b/>
          <w:bCs/>
          <w:sz w:val="22"/>
          <w:szCs w:val="22"/>
        </w:rPr>
      </w:pPr>
      <w:r w:rsidRPr="0032383A">
        <w:rPr>
          <w:rFonts w:cs="Arial"/>
          <w:sz w:val="22"/>
          <w:szCs w:val="22"/>
        </w:rPr>
        <w:t xml:space="preserve">ύστερα από διαγωνισμό που διενεργήθηκε βάσει του </w:t>
      </w:r>
      <w:proofErr w:type="spellStart"/>
      <w:r w:rsidRPr="0032383A">
        <w:rPr>
          <w:rFonts w:cs="Arial"/>
          <w:sz w:val="22"/>
          <w:szCs w:val="22"/>
        </w:rPr>
        <w:t>υπ</w:t>
      </w:r>
      <w:proofErr w:type="spellEnd"/>
      <w:r w:rsidRPr="0032383A">
        <w:rPr>
          <w:rFonts w:cs="Arial"/>
          <w:sz w:val="22"/>
          <w:szCs w:val="22"/>
        </w:rPr>
        <w:t xml:space="preserve">΄ αριθ. </w:t>
      </w:r>
      <w:r w:rsidRPr="0032383A">
        <w:rPr>
          <w:rFonts w:cs="Arial"/>
          <w:b/>
          <w:sz w:val="22"/>
          <w:szCs w:val="22"/>
        </w:rPr>
        <w:t>23.0</w:t>
      </w:r>
      <w:r w:rsidR="00C57777">
        <w:rPr>
          <w:rFonts w:cs="Arial"/>
          <w:b/>
          <w:sz w:val="22"/>
          <w:szCs w:val="22"/>
        </w:rPr>
        <w:t>37</w:t>
      </w:r>
      <w:r w:rsidRPr="0032383A">
        <w:rPr>
          <w:rFonts w:cs="Arial"/>
          <w:b/>
          <w:sz w:val="22"/>
          <w:szCs w:val="22"/>
        </w:rPr>
        <w:t>.Ε/Π.ΗΜΥ</w:t>
      </w:r>
      <w:r w:rsidRPr="0032383A">
        <w:rPr>
          <w:rFonts w:cs="Arial"/>
          <w:sz w:val="22"/>
          <w:szCs w:val="22"/>
        </w:rPr>
        <w:t xml:space="preserve"> διαγωνισμού για την </w:t>
      </w:r>
      <w:r w:rsidRPr="0032383A">
        <w:rPr>
          <w:rFonts w:cs="Arial"/>
          <w:b/>
          <w:sz w:val="22"/>
          <w:szCs w:val="22"/>
        </w:rPr>
        <w:t>προμήθεια και συντήρηση έξι (6) ζυγιστικών μηχανών χαμηλής ταχύτητας</w:t>
      </w:r>
    </w:p>
    <w:p w14:paraId="29FEAC5D" w14:textId="4E2DA5E2" w:rsidR="0032383A" w:rsidRPr="0032383A" w:rsidRDefault="0032383A" w:rsidP="0032383A">
      <w:pPr>
        <w:rPr>
          <w:rFonts w:cs="Arial"/>
          <w:sz w:val="22"/>
          <w:szCs w:val="22"/>
        </w:rPr>
      </w:pPr>
      <w:r w:rsidRPr="0032383A">
        <w:rPr>
          <w:rFonts w:cs="Arial"/>
          <w:sz w:val="22"/>
          <w:szCs w:val="22"/>
        </w:rPr>
        <w:t>και ανατέθηκε βάσει της υπ</w:t>
      </w:r>
      <w:r>
        <w:rPr>
          <w:rFonts w:cs="Arial"/>
          <w:sz w:val="22"/>
          <w:szCs w:val="22"/>
        </w:rPr>
        <w:t xml:space="preserve">’ </w:t>
      </w:r>
      <w:r w:rsidRPr="0032383A">
        <w:rPr>
          <w:rFonts w:cs="Arial"/>
          <w:sz w:val="22"/>
          <w:szCs w:val="22"/>
        </w:rPr>
        <w:t xml:space="preserve"> αριθ. </w:t>
      </w:r>
      <w:r w:rsidR="0039794A">
        <w:rPr>
          <w:rFonts w:cs="Arial"/>
          <w:sz w:val="22"/>
          <w:szCs w:val="22"/>
        </w:rPr>
        <w:t>ΥΜΕΕ</w:t>
      </w:r>
      <w:r w:rsidR="00AA2332">
        <w:rPr>
          <w:rFonts w:cs="Arial"/>
          <w:sz w:val="22"/>
          <w:szCs w:val="22"/>
        </w:rPr>
        <w:t xml:space="preserve"> 13.25.09/12/23 </w:t>
      </w:r>
      <w:proofErr w:type="spellStart"/>
      <w:r w:rsidR="00AA2332">
        <w:rPr>
          <w:rFonts w:cs="Arial"/>
          <w:sz w:val="22"/>
          <w:szCs w:val="22"/>
        </w:rPr>
        <w:t>ημερ</w:t>
      </w:r>
      <w:proofErr w:type="spellEnd"/>
      <w:r w:rsidR="00AA2332">
        <w:rPr>
          <w:rFonts w:cs="Arial"/>
          <w:sz w:val="22"/>
          <w:szCs w:val="22"/>
        </w:rPr>
        <w:t>. 12/6/23</w:t>
      </w:r>
      <w:r w:rsidRPr="0032383A">
        <w:rPr>
          <w:rFonts w:cs="Arial"/>
          <w:sz w:val="22"/>
          <w:szCs w:val="22"/>
        </w:rPr>
        <w:t xml:space="preserve"> απόφασης ανάθεσης,</w:t>
      </w:r>
    </w:p>
    <w:p w14:paraId="2A2733A5" w14:textId="77777777" w:rsidR="0032383A" w:rsidRPr="0032383A" w:rsidRDefault="0032383A" w:rsidP="0032383A">
      <w:pPr>
        <w:rPr>
          <w:rFonts w:cs="Arial"/>
          <w:sz w:val="22"/>
          <w:szCs w:val="22"/>
        </w:rPr>
      </w:pPr>
      <w:r w:rsidRPr="0032383A">
        <w:rPr>
          <w:rFonts w:cs="Arial"/>
          <w:sz w:val="22"/>
          <w:szCs w:val="22"/>
        </w:rPr>
        <w:t>συμφώνησαν τα ακόλουθα.</w:t>
      </w:r>
    </w:p>
    <w:p w14:paraId="3CF4FBD6" w14:textId="77777777" w:rsidR="0032383A" w:rsidRPr="0032383A" w:rsidRDefault="0032383A" w:rsidP="0032383A">
      <w:pPr>
        <w:pStyle w:val="Heading1"/>
        <w:spacing w:before="120"/>
        <w:rPr>
          <w:rFonts w:cs="Arial"/>
          <w:sz w:val="22"/>
          <w:szCs w:val="22"/>
        </w:rPr>
      </w:pPr>
      <w:bookmarkStart w:id="6" w:name="_Toc147037016"/>
      <w:bookmarkStart w:id="7" w:name="_Toc147039326"/>
    </w:p>
    <w:p w14:paraId="1D6E11BE" w14:textId="77777777" w:rsidR="0032383A" w:rsidRPr="0032383A" w:rsidRDefault="0032383A">
      <w:pPr>
        <w:pStyle w:val="Heading1"/>
        <w:numPr>
          <w:ilvl w:val="0"/>
          <w:numId w:val="22"/>
        </w:numPr>
        <w:spacing w:before="120"/>
        <w:ind w:left="720" w:hanging="360"/>
        <w:rPr>
          <w:rFonts w:cs="Arial"/>
          <w:sz w:val="22"/>
          <w:szCs w:val="22"/>
          <w:lang w:val="en-GB"/>
        </w:rPr>
      </w:pPr>
      <w:bookmarkStart w:id="8" w:name="_Toc526245986"/>
      <w:r w:rsidRPr="0032383A">
        <w:rPr>
          <w:rFonts w:cs="Arial"/>
          <w:sz w:val="22"/>
          <w:szCs w:val="22"/>
        </w:rPr>
        <w:t>ΔΟΜΗ ΤΗΣ ΣΥΜΒΑΣΗΣ</w:t>
      </w:r>
      <w:bookmarkEnd w:id="6"/>
      <w:bookmarkEnd w:id="7"/>
      <w:bookmarkEnd w:id="8"/>
    </w:p>
    <w:p w14:paraId="22AB6710" w14:textId="77777777" w:rsidR="0032383A" w:rsidRPr="0032383A" w:rsidRDefault="0032383A" w:rsidP="0032383A">
      <w:pPr>
        <w:ind w:left="357" w:hanging="357"/>
        <w:rPr>
          <w:rFonts w:cs="Arial"/>
          <w:sz w:val="22"/>
          <w:szCs w:val="22"/>
        </w:rPr>
      </w:pPr>
      <w:r w:rsidRPr="0032383A">
        <w:rPr>
          <w:rFonts w:cs="Arial"/>
          <w:sz w:val="22"/>
          <w:szCs w:val="22"/>
        </w:rPr>
        <w:t>1.</w:t>
      </w:r>
      <w:r w:rsidRPr="0032383A">
        <w:rPr>
          <w:rFonts w:cs="Arial"/>
          <w:sz w:val="22"/>
          <w:szCs w:val="22"/>
        </w:rPr>
        <w:tab/>
        <w:t>Ρητά συμφωνείται ότι τη Σύμβαση αποτελούν, ως ενιαία και αναπόσπαστα μέρη:</w:t>
      </w:r>
    </w:p>
    <w:p w14:paraId="249D9DC4" w14:textId="77777777" w:rsidR="0032383A" w:rsidRPr="0032383A" w:rsidRDefault="0032383A" w:rsidP="0032383A">
      <w:pPr>
        <w:ind w:left="697" w:hanging="340"/>
        <w:rPr>
          <w:rFonts w:cs="Arial"/>
          <w:sz w:val="22"/>
          <w:szCs w:val="22"/>
        </w:rPr>
      </w:pPr>
      <w:r w:rsidRPr="0032383A">
        <w:rPr>
          <w:rFonts w:cs="Arial"/>
          <w:sz w:val="22"/>
          <w:szCs w:val="22"/>
        </w:rPr>
        <w:t>α.</w:t>
      </w:r>
      <w:r w:rsidRPr="0032383A">
        <w:rPr>
          <w:rFonts w:cs="Arial"/>
          <w:sz w:val="22"/>
          <w:szCs w:val="22"/>
        </w:rPr>
        <w:tab/>
        <w:t>Η παρούσα Συμφωνία</w:t>
      </w:r>
    </w:p>
    <w:p w14:paraId="4DBA3095" w14:textId="77777777" w:rsidR="0032383A" w:rsidRPr="0032383A" w:rsidRDefault="0032383A" w:rsidP="0032383A">
      <w:pPr>
        <w:ind w:left="714" w:hanging="357"/>
        <w:rPr>
          <w:rFonts w:cs="Arial"/>
          <w:sz w:val="22"/>
          <w:szCs w:val="22"/>
        </w:rPr>
      </w:pPr>
      <w:r w:rsidRPr="0032383A">
        <w:rPr>
          <w:rFonts w:cs="Arial"/>
          <w:sz w:val="22"/>
          <w:szCs w:val="22"/>
        </w:rPr>
        <w:t>β.</w:t>
      </w:r>
      <w:r w:rsidRPr="0032383A">
        <w:rPr>
          <w:rFonts w:cs="Arial"/>
          <w:sz w:val="22"/>
          <w:szCs w:val="22"/>
        </w:rPr>
        <w:tab/>
        <w:t xml:space="preserve">Το Παράρτημα II. ΟΡΟΙ ΕΝΤΟΛΗΣ – ΤΕΧΝΙΚΕΣ ΠΡΟΔΙΑΓΡΑΦΕΣ </w:t>
      </w:r>
    </w:p>
    <w:p w14:paraId="7AE6AFCC" w14:textId="4586541E" w:rsidR="0032383A" w:rsidRPr="0032383A" w:rsidRDefault="0032383A" w:rsidP="0032383A">
      <w:pPr>
        <w:ind w:left="714" w:hanging="357"/>
        <w:rPr>
          <w:rFonts w:cs="Arial"/>
          <w:sz w:val="22"/>
          <w:szCs w:val="22"/>
        </w:rPr>
      </w:pPr>
      <w:r w:rsidRPr="0032383A">
        <w:rPr>
          <w:rFonts w:cs="Arial"/>
          <w:sz w:val="22"/>
          <w:szCs w:val="22"/>
        </w:rPr>
        <w:t xml:space="preserve">γ. </w:t>
      </w:r>
      <w:r>
        <w:rPr>
          <w:rFonts w:cs="Arial"/>
          <w:sz w:val="22"/>
          <w:szCs w:val="22"/>
        </w:rPr>
        <w:t xml:space="preserve"> </w:t>
      </w:r>
      <w:r w:rsidRPr="0032383A">
        <w:rPr>
          <w:rFonts w:cs="Arial"/>
          <w:sz w:val="22"/>
          <w:szCs w:val="22"/>
        </w:rPr>
        <w:t>Το ΜΕΡΟΣ Ι και το ΜΕΡΟΣ ΙΙ του ΤΟΜΟΥ Β - ΥΠΗΡΕΣΙΕΣ ΣΥΝΤΗΡΗΣΗΣ</w:t>
      </w:r>
    </w:p>
    <w:p w14:paraId="7EF325FC" w14:textId="4D55D638" w:rsidR="0032383A" w:rsidRPr="0032383A" w:rsidRDefault="0032383A" w:rsidP="0032383A">
      <w:pPr>
        <w:ind w:left="714" w:hanging="357"/>
        <w:rPr>
          <w:rFonts w:cs="Arial"/>
          <w:sz w:val="22"/>
          <w:szCs w:val="22"/>
        </w:rPr>
      </w:pPr>
      <w:r w:rsidRPr="0032383A">
        <w:rPr>
          <w:rFonts w:cs="Arial"/>
          <w:sz w:val="22"/>
          <w:szCs w:val="22"/>
        </w:rPr>
        <w:t xml:space="preserve">δ. </w:t>
      </w:r>
      <w:r>
        <w:rPr>
          <w:rFonts w:cs="Arial"/>
          <w:sz w:val="22"/>
          <w:szCs w:val="22"/>
        </w:rPr>
        <w:t xml:space="preserve"> </w:t>
      </w:r>
      <w:r w:rsidRPr="0032383A">
        <w:rPr>
          <w:rFonts w:cs="Arial"/>
          <w:sz w:val="22"/>
          <w:szCs w:val="22"/>
        </w:rPr>
        <w:t>Ο ΤΟΜΟΣ Γ - Απαιτήσεις Εργοδότη</w:t>
      </w:r>
    </w:p>
    <w:p w14:paraId="51051E92" w14:textId="102E740A" w:rsidR="0032383A" w:rsidRDefault="0032383A" w:rsidP="0032383A">
      <w:pPr>
        <w:ind w:left="714" w:hanging="357"/>
        <w:rPr>
          <w:rFonts w:cs="Arial"/>
          <w:sz w:val="22"/>
          <w:szCs w:val="22"/>
        </w:rPr>
      </w:pPr>
      <w:r w:rsidRPr="0032383A">
        <w:rPr>
          <w:rFonts w:cs="Arial"/>
          <w:sz w:val="22"/>
          <w:szCs w:val="22"/>
        </w:rPr>
        <w:t>ε.</w:t>
      </w:r>
      <w:r w:rsidRPr="0032383A">
        <w:rPr>
          <w:rFonts w:cs="Arial"/>
          <w:sz w:val="22"/>
          <w:szCs w:val="22"/>
        </w:rPr>
        <w:tab/>
        <w:t xml:space="preserve">Το Παράρτημα I. ΓΕΝΙΚΟΙ ΟΡΟΙ ΣΥΜΒΑΣΗΣ ΠΡΟΜΗΘΕΙΩΝ </w:t>
      </w:r>
    </w:p>
    <w:p w14:paraId="4C72A1C7" w14:textId="5A5ED322" w:rsidR="0032383A" w:rsidRPr="0032383A" w:rsidRDefault="0032383A" w:rsidP="0032383A">
      <w:pPr>
        <w:ind w:left="714" w:hanging="357"/>
        <w:rPr>
          <w:rFonts w:cs="Arial"/>
          <w:sz w:val="22"/>
          <w:szCs w:val="22"/>
        </w:rPr>
      </w:pPr>
      <w:proofErr w:type="spellStart"/>
      <w:r w:rsidRPr="0032383A">
        <w:rPr>
          <w:rFonts w:cs="Arial"/>
          <w:sz w:val="22"/>
          <w:szCs w:val="22"/>
        </w:rPr>
        <w:t>στ</w:t>
      </w:r>
      <w:proofErr w:type="spellEnd"/>
      <w:r w:rsidRPr="0032383A">
        <w:rPr>
          <w:rFonts w:cs="Arial"/>
          <w:sz w:val="22"/>
          <w:szCs w:val="22"/>
        </w:rPr>
        <w:t>.</w:t>
      </w:r>
      <w:r w:rsidRPr="0032383A">
        <w:rPr>
          <w:rFonts w:cs="Arial"/>
          <w:sz w:val="22"/>
          <w:szCs w:val="22"/>
        </w:rPr>
        <w:tab/>
        <w:t xml:space="preserve">Η από </w:t>
      </w:r>
      <w:r w:rsidR="00E165D0">
        <w:rPr>
          <w:rFonts w:cs="Arial"/>
          <w:b/>
          <w:sz w:val="22"/>
          <w:szCs w:val="22"/>
        </w:rPr>
        <w:t>3 Μαρτίου, 2023</w:t>
      </w:r>
      <w:r w:rsidRPr="0032383A">
        <w:rPr>
          <w:rFonts w:cs="Arial"/>
          <w:sz w:val="22"/>
          <w:szCs w:val="22"/>
        </w:rPr>
        <w:t xml:space="preserve"> Προσφορά του Αναδόχου και οποιαδήποτε σχετική αλληλογραφία μεταξύ της Αναθέτουσας Αρχής και του Αναδόχου.</w:t>
      </w:r>
      <w:r w:rsidRPr="0032383A" w:rsidDel="004369D1">
        <w:rPr>
          <w:rFonts w:cs="Arial"/>
          <w:sz w:val="22"/>
          <w:szCs w:val="22"/>
        </w:rPr>
        <w:t xml:space="preserve"> </w:t>
      </w:r>
    </w:p>
    <w:p w14:paraId="64B527DB" w14:textId="77777777" w:rsidR="0032383A" w:rsidRPr="0032383A" w:rsidRDefault="0032383A" w:rsidP="0032383A">
      <w:pPr>
        <w:ind w:left="357"/>
        <w:rPr>
          <w:rFonts w:cs="Arial"/>
          <w:sz w:val="22"/>
          <w:szCs w:val="22"/>
        </w:rPr>
      </w:pPr>
      <w:r w:rsidRPr="0032383A">
        <w:rPr>
          <w:rFonts w:cs="Arial"/>
          <w:sz w:val="22"/>
          <w:szCs w:val="22"/>
        </w:rPr>
        <w:t>Σε περίπτωση διαφοράς ανάμεσα στα πιο πάνω μέρη, οι πρόνοιές τους θα εφαρμόζονται σύμφωνα με την πιο πάνω σειρά προτεραιότητας.</w:t>
      </w:r>
    </w:p>
    <w:p w14:paraId="14C6F13A" w14:textId="4AE5D79D" w:rsidR="0032383A" w:rsidRPr="0032383A" w:rsidRDefault="0032383A" w:rsidP="0032383A">
      <w:pPr>
        <w:numPr>
          <w:ilvl w:val="0"/>
          <w:numId w:val="8"/>
        </w:numPr>
        <w:tabs>
          <w:tab w:val="clear" w:pos="1440"/>
        </w:tabs>
        <w:spacing w:before="120" w:line="300" w:lineRule="atLeast"/>
        <w:ind w:left="357" w:hanging="357"/>
        <w:jc w:val="both"/>
        <w:textAlignment w:val="baseline"/>
        <w:rPr>
          <w:rFonts w:cs="Arial"/>
          <w:sz w:val="22"/>
          <w:szCs w:val="22"/>
        </w:rPr>
      </w:pPr>
      <w:r w:rsidRPr="0032383A">
        <w:rPr>
          <w:rFonts w:cs="Arial"/>
          <w:sz w:val="22"/>
          <w:szCs w:val="22"/>
        </w:rPr>
        <w:t xml:space="preserve">Αναπόσπαστο μέρος της Σύμβασης αποτελεί επίσης η </w:t>
      </w:r>
      <w:r w:rsidR="00AA2332">
        <w:rPr>
          <w:rFonts w:cs="Arial"/>
          <w:sz w:val="22"/>
          <w:szCs w:val="22"/>
        </w:rPr>
        <w:t>………………………………</w:t>
      </w:r>
      <w:r w:rsidRPr="0032383A">
        <w:rPr>
          <w:rFonts w:cs="Arial"/>
          <w:b/>
          <w:sz w:val="22"/>
          <w:szCs w:val="22"/>
        </w:rPr>
        <w:t>&lt;αριθμός αναφοράς&gt;</w:t>
      </w:r>
      <w:r w:rsidRPr="0032383A">
        <w:rPr>
          <w:rFonts w:cs="Arial"/>
          <w:sz w:val="22"/>
          <w:szCs w:val="22"/>
        </w:rPr>
        <w:t xml:space="preserve"> Εγγυητική Επιστολή Πιστής Εκτέλεσης που εκδόθηκε από τ</w:t>
      </w:r>
      <w:r w:rsidR="00AA2332">
        <w:rPr>
          <w:rFonts w:cs="Arial"/>
          <w:sz w:val="22"/>
          <w:szCs w:val="22"/>
        </w:rPr>
        <w:t>ην ……………………………………………………</w:t>
      </w:r>
      <w:r w:rsidRPr="0032383A">
        <w:rPr>
          <w:rFonts w:cs="Arial"/>
          <w:sz w:val="22"/>
          <w:szCs w:val="22"/>
        </w:rPr>
        <w:t xml:space="preserve"> </w:t>
      </w:r>
      <w:r w:rsidRPr="0032383A">
        <w:rPr>
          <w:rFonts w:cs="Arial"/>
          <w:b/>
          <w:sz w:val="22"/>
          <w:szCs w:val="22"/>
        </w:rPr>
        <w:t xml:space="preserve">&lt;επωνυμία πιστωτικού ιδρύματος&gt; </w:t>
      </w:r>
      <w:r w:rsidRPr="0032383A">
        <w:rPr>
          <w:rFonts w:cs="Arial"/>
          <w:sz w:val="22"/>
          <w:szCs w:val="22"/>
        </w:rPr>
        <w:t xml:space="preserve">ποσού </w:t>
      </w:r>
      <w:r w:rsidR="00272D4B" w:rsidRPr="00272D4B">
        <w:rPr>
          <w:rFonts w:cs="Arial"/>
          <w:b/>
          <w:bCs/>
          <w:sz w:val="22"/>
          <w:szCs w:val="22"/>
        </w:rPr>
        <w:t xml:space="preserve">τριών χιλιάδων </w:t>
      </w:r>
      <w:proofErr w:type="spellStart"/>
      <w:r w:rsidR="00272D4B" w:rsidRPr="00272D4B">
        <w:rPr>
          <w:rFonts w:cs="Arial"/>
          <w:b/>
          <w:bCs/>
          <w:sz w:val="22"/>
          <w:szCs w:val="22"/>
        </w:rPr>
        <w:t>τρακοσίων</w:t>
      </w:r>
      <w:proofErr w:type="spellEnd"/>
      <w:r w:rsidR="00272D4B" w:rsidRPr="00272D4B">
        <w:rPr>
          <w:rFonts w:cs="Arial"/>
          <w:b/>
          <w:bCs/>
          <w:sz w:val="22"/>
          <w:szCs w:val="22"/>
        </w:rPr>
        <w:t xml:space="preserve"> τριάντα έξι</w:t>
      </w:r>
      <w:r w:rsidR="00272D4B">
        <w:rPr>
          <w:rFonts w:cs="Arial"/>
          <w:sz w:val="22"/>
          <w:szCs w:val="22"/>
        </w:rPr>
        <w:t xml:space="preserve"> </w:t>
      </w:r>
      <w:r w:rsidR="00272D4B" w:rsidRPr="00272D4B">
        <w:rPr>
          <w:rFonts w:cs="Arial"/>
          <w:b/>
          <w:bCs/>
          <w:sz w:val="22"/>
          <w:szCs w:val="22"/>
        </w:rPr>
        <w:t>Ευρώ</w:t>
      </w:r>
      <w:r w:rsidRPr="0032383A">
        <w:rPr>
          <w:rFonts w:cs="Arial"/>
          <w:b/>
          <w:sz w:val="22"/>
          <w:szCs w:val="22"/>
        </w:rPr>
        <w:t xml:space="preserve"> (</w:t>
      </w:r>
      <w:r w:rsidR="00272D4B" w:rsidRPr="00A40CAB">
        <w:rPr>
          <w:rFonts w:cs="Arial"/>
          <w:b/>
          <w:sz w:val="22"/>
          <w:szCs w:val="22"/>
        </w:rPr>
        <w:t>€</w:t>
      </w:r>
      <w:r w:rsidR="00272D4B">
        <w:rPr>
          <w:rFonts w:cs="Arial"/>
          <w:b/>
          <w:sz w:val="22"/>
          <w:szCs w:val="22"/>
        </w:rPr>
        <w:t>3.336,00</w:t>
      </w:r>
      <w:r w:rsidRPr="0032383A">
        <w:rPr>
          <w:rFonts w:cs="Arial"/>
          <w:b/>
          <w:sz w:val="22"/>
          <w:szCs w:val="22"/>
        </w:rPr>
        <w:t>)</w:t>
      </w:r>
      <w:r w:rsidRPr="0032383A">
        <w:rPr>
          <w:rFonts w:cs="Arial"/>
          <w:sz w:val="22"/>
          <w:szCs w:val="22"/>
        </w:rPr>
        <w:t>.</w:t>
      </w:r>
    </w:p>
    <w:p w14:paraId="2F20EA6E" w14:textId="77777777" w:rsidR="0032383A" w:rsidRPr="0032383A" w:rsidRDefault="0032383A" w:rsidP="0032383A">
      <w:pPr>
        <w:rPr>
          <w:rFonts w:cs="Arial"/>
          <w:sz w:val="22"/>
          <w:szCs w:val="22"/>
        </w:rPr>
      </w:pPr>
    </w:p>
    <w:p w14:paraId="1CCE45D2" w14:textId="77777777" w:rsidR="0032383A" w:rsidRPr="0032383A" w:rsidRDefault="0032383A">
      <w:pPr>
        <w:pStyle w:val="Heading1"/>
        <w:numPr>
          <w:ilvl w:val="0"/>
          <w:numId w:val="12"/>
        </w:numPr>
        <w:spacing w:before="120"/>
        <w:rPr>
          <w:rFonts w:cs="Arial"/>
          <w:sz w:val="22"/>
          <w:szCs w:val="22"/>
        </w:rPr>
      </w:pPr>
      <w:bookmarkStart w:id="9" w:name="_Toc147037017"/>
      <w:bookmarkStart w:id="10" w:name="_Toc147039327"/>
      <w:bookmarkStart w:id="11" w:name="_Toc526245987"/>
      <w:r w:rsidRPr="0032383A">
        <w:rPr>
          <w:rFonts w:cs="Arial"/>
          <w:sz w:val="22"/>
          <w:szCs w:val="22"/>
        </w:rPr>
        <w:t>ΑΝΤΙΚΕΙΜΕΝΟ ΣΥΜΒΑΣΗΣ</w:t>
      </w:r>
      <w:bookmarkEnd w:id="9"/>
      <w:bookmarkEnd w:id="10"/>
      <w:bookmarkEnd w:id="11"/>
    </w:p>
    <w:p w14:paraId="3059442F" w14:textId="77777777" w:rsidR="0032383A" w:rsidRPr="0032383A" w:rsidRDefault="0032383A">
      <w:pPr>
        <w:numPr>
          <w:ilvl w:val="0"/>
          <w:numId w:val="24"/>
        </w:numPr>
        <w:tabs>
          <w:tab w:val="clear" w:pos="502"/>
          <w:tab w:val="num" w:pos="360"/>
        </w:tabs>
        <w:spacing w:before="120" w:line="300" w:lineRule="atLeast"/>
        <w:ind w:left="357" w:hanging="426"/>
        <w:jc w:val="both"/>
        <w:textAlignment w:val="baseline"/>
        <w:rPr>
          <w:rFonts w:cs="Arial"/>
          <w:sz w:val="22"/>
          <w:szCs w:val="22"/>
        </w:rPr>
      </w:pPr>
      <w:r w:rsidRPr="0032383A">
        <w:rPr>
          <w:rFonts w:cs="Arial"/>
          <w:sz w:val="22"/>
          <w:szCs w:val="22"/>
        </w:rPr>
        <w:t xml:space="preserve">Με την παρούσα Σύμβαση ο Ανάδοχος αναλαμβάνει την </w:t>
      </w:r>
      <w:r w:rsidRPr="0032383A">
        <w:rPr>
          <w:rFonts w:cs="Arial"/>
          <w:b/>
          <w:bCs/>
          <w:sz w:val="22"/>
          <w:szCs w:val="22"/>
        </w:rPr>
        <w:t>π</w:t>
      </w:r>
      <w:r w:rsidRPr="0032383A">
        <w:rPr>
          <w:rFonts w:cs="Arial"/>
          <w:b/>
          <w:sz w:val="22"/>
          <w:szCs w:val="22"/>
        </w:rPr>
        <w:t>ρομήθεια και συντήρηση έξι (6) ζυγιστικών μηχανών χαμηλής ταχύτητας</w:t>
      </w:r>
      <w:r w:rsidRPr="0032383A">
        <w:rPr>
          <w:rFonts w:cs="Arial"/>
          <w:sz w:val="22"/>
          <w:szCs w:val="22"/>
        </w:rPr>
        <w:t xml:space="preserve"> στην Αναθέτουσα Αρχή σύμφωνα με τους όρους και τις προϋποθέσεις που ορίζονται στη Σύμβαση. </w:t>
      </w:r>
    </w:p>
    <w:p w14:paraId="6B999012" w14:textId="77777777" w:rsidR="0032383A" w:rsidRPr="0032383A" w:rsidRDefault="0032383A" w:rsidP="0032383A">
      <w:pPr>
        <w:ind w:left="357" w:hanging="357"/>
        <w:rPr>
          <w:rFonts w:cs="Arial"/>
          <w:sz w:val="22"/>
          <w:szCs w:val="22"/>
        </w:rPr>
      </w:pPr>
      <w:r w:rsidRPr="0032383A">
        <w:rPr>
          <w:rFonts w:cs="Arial"/>
          <w:sz w:val="22"/>
          <w:szCs w:val="22"/>
        </w:rPr>
        <w:t>2.  Η Αναθέτουσα Αρχή διατηρεί το δικαίωμα προαίρεσης για ανάθεση επιπλέον μηχανών αν αναφέρεται στη παρ. 2.3 του Μέρους Α, σύμφωνα με τις τιμές που αναγράφονται στο Έντυπο της Οικονομικής Προσφοράς.</w:t>
      </w:r>
    </w:p>
    <w:p w14:paraId="7D38E9F0" w14:textId="77777777" w:rsidR="0032383A" w:rsidRPr="0032383A" w:rsidRDefault="0032383A">
      <w:pPr>
        <w:pStyle w:val="Heading1"/>
        <w:numPr>
          <w:ilvl w:val="0"/>
          <w:numId w:val="12"/>
        </w:numPr>
        <w:spacing w:before="120"/>
        <w:rPr>
          <w:rFonts w:cs="Arial"/>
          <w:sz w:val="22"/>
          <w:szCs w:val="22"/>
        </w:rPr>
      </w:pPr>
      <w:bookmarkStart w:id="12" w:name="_Toc147037018"/>
      <w:bookmarkStart w:id="13" w:name="_Toc147039328"/>
      <w:bookmarkStart w:id="14" w:name="_Toc526245988"/>
      <w:r w:rsidRPr="0032383A">
        <w:rPr>
          <w:rFonts w:cs="Arial"/>
          <w:sz w:val="22"/>
          <w:szCs w:val="22"/>
        </w:rPr>
        <w:t>ΑΞΙΑ ΣΥΜΒΑΣΗΣ</w:t>
      </w:r>
      <w:bookmarkEnd w:id="12"/>
      <w:bookmarkEnd w:id="13"/>
      <w:bookmarkEnd w:id="14"/>
    </w:p>
    <w:p w14:paraId="0B738F81" w14:textId="18C57EC4" w:rsidR="0032383A" w:rsidRPr="0032383A" w:rsidRDefault="0032383A" w:rsidP="0032383A">
      <w:pPr>
        <w:numPr>
          <w:ilvl w:val="0"/>
          <w:numId w:val="4"/>
        </w:numPr>
        <w:spacing w:before="120" w:line="300" w:lineRule="atLeast"/>
        <w:ind w:left="357" w:hanging="357"/>
        <w:jc w:val="both"/>
        <w:textAlignment w:val="baseline"/>
        <w:rPr>
          <w:rFonts w:cs="Arial"/>
          <w:sz w:val="22"/>
          <w:szCs w:val="22"/>
        </w:rPr>
      </w:pPr>
      <w:r w:rsidRPr="0032383A">
        <w:rPr>
          <w:rFonts w:cs="Arial"/>
          <w:sz w:val="22"/>
          <w:szCs w:val="22"/>
        </w:rPr>
        <w:t xml:space="preserve">Η συνολική Αξία της Σύμβασης  ορίζεται στο ποσό των </w:t>
      </w:r>
      <w:proofErr w:type="spellStart"/>
      <w:r w:rsidR="00E165D0">
        <w:rPr>
          <w:rFonts w:cs="Arial"/>
          <w:b/>
          <w:sz w:val="22"/>
          <w:szCs w:val="22"/>
        </w:rPr>
        <w:t>εκατόν</w:t>
      </w:r>
      <w:proofErr w:type="spellEnd"/>
      <w:r w:rsidR="00E165D0">
        <w:rPr>
          <w:rFonts w:cs="Arial"/>
          <w:b/>
          <w:sz w:val="22"/>
          <w:szCs w:val="22"/>
        </w:rPr>
        <w:t xml:space="preserve"> εξήντα έξι χιλιάδων, οκτακοσίων Ευρώ</w:t>
      </w:r>
      <w:r w:rsidRPr="0032383A">
        <w:rPr>
          <w:rFonts w:cs="Arial"/>
          <w:b/>
          <w:sz w:val="22"/>
          <w:szCs w:val="22"/>
        </w:rPr>
        <w:t xml:space="preserve"> (€</w:t>
      </w:r>
      <w:r w:rsidR="00E165D0">
        <w:rPr>
          <w:rFonts w:cs="Arial"/>
          <w:b/>
          <w:sz w:val="22"/>
          <w:szCs w:val="22"/>
        </w:rPr>
        <w:t>166.800</w:t>
      </w:r>
      <w:r w:rsidRPr="0032383A">
        <w:rPr>
          <w:rFonts w:cs="Arial"/>
          <w:b/>
          <w:sz w:val="22"/>
          <w:szCs w:val="22"/>
        </w:rPr>
        <w:t>)</w:t>
      </w:r>
      <w:r w:rsidRPr="0032383A">
        <w:rPr>
          <w:rFonts w:cs="Arial"/>
          <w:sz w:val="22"/>
          <w:szCs w:val="22"/>
        </w:rPr>
        <w:t xml:space="preserve">. Στο ποσό αυτό δεν περιλαμβάνεται ο αναλογούν ΦΠΑ. </w:t>
      </w:r>
    </w:p>
    <w:p w14:paraId="6B551051" w14:textId="77777777" w:rsidR="0032383A" w:rsidRPr="0032383A" w:rsidRDefault="0032383A" w:rsidP="0032383A">
      <w:pPr>
        <w:numPr>
          <w:ilvl w:val="0"/>
          <w:numId w:val="4"/>
        </w:numPr>
        <w:spacing w:before="120" w:line="300" w:lineRule="atLeast"/>
        <w:ind w:left="357" w:hanging="357"/>
        <w:jc w:val="both"/>
        <w:textAlignment w:val="baseline"/>
        <w:rPr>
          <w:rFonts w:cs="Arial"/>
          <w:sz w:val="22"/>
          <w:szCs w:val="22"/>
        </w:rPr>
      </w:pPr>
      <w:r w:rsidRPr="0032383A">
        <w:rPr>
          <w:rFonts w:cs="Arial"/>
          <w:sz w:val="22"/>
          <w:szCs w:val="22"/>
        </w:rPr>
        <w:t xml:space="preserve">Στην αξία της Σύμβασης, την οποία ο Ανάδοχος θεωρεί νόμιμο, εύλογο και επαρκές αντάλλαγμα για την εκτέλεση της Σύμβασης, περιλαμβάνεται κάθε είδους δαπάνη που θα </w:t>
      </w:r>
      <w:r w:rsidRPr="0032383A">
        <w:rPr>
          <w:rFonts w:cs="Arial"/>
          <w:sz w:val="22"/>
          <w:szCs w:val="22"/>
        </w:rPr>
        <w:lastRenderedPageBreak/>
        <w:t>απαιτηθεί ή ενδέχεται να απαιτηθεί για την κάλυψη των υποχρεώσεων του Αναδόχου, τα έξοδα και το κέρδος του, περιλαμβανόμενων τυχόν αμοιβών τρίτων, χωρίς καμία περαιτέρω επιβάρυνση της Αναθέτουσας Αρχής.</w:t>
      </w:r>
    </w:p>
    <w:p w14:paraId="395FE611" w14:textId="77777777" w:rsidR="0032383A" w:rsidRPr="0032383A" w:rsidRDefault="0032383A">
      <w:pPr>
        <w:pStyle w:val="Heading1"/>
        <w:numPr>
          <w:ilvl w:val="0"/>
          <w:numId w:val="12"/>
        </w:numPr>
        <w:spacing w:before="120"/>
        <w:rPr>
          <w:rFonts w:cs="Arial"/>
          <w:sz w:val="22"/>
          <w:szCs w:val="22"/>
        </w:rPr>
      </w:pPr>
      <w:bookmarkStart w:id="15" w:name="_Toc171308942"/>
      <w:bookmarkStart w:id="16" w:name="_Toc526245989"/>
      <w:bookmarkStart w:id="17" w:name="_Toc147037020"/>
      <w:bookmarkStart w:id="18" w:name="_Toc147039330"/>
      <w:r w:rsidRPr="0032383A">
        <w:rPr>
          <w:rFonts w:cs="Arial"/>
          <w:sz w:val="22"/>
          <w:szCs w:val="22"/>
        </w:rPr>
        <w:t>ΥΠΕΥΘΥΝΟΣ ΣΥΝΤΟΝΙΣΤΗΣ</w:t>
      </w:r>
      <w:bookmarkEnd w:id="15"/>
      <w:bookmarkEnd w:id="16"/>
      <w:r w:rsidRPr="0032383A">
        <w:rPr>
          <w:rFonts w:cs="Arial"/>
          <w:sz w:val="22"/>
          <w:szCs w:val="22"/>
        </w:rPr>
        <w:t xml:space="preserve"> </w:t>
      </w:r>
    </w:p>
    <w:p w14:paraId="2F09F0B8" w14:textId="77777777" w:rsidR="0032383A" w:rsidRPr="0032383A" w:rsidRDefault="0032383A" w:rsidP="0032383A">
      <w:pPr>
        <w:numPr>
          <w:ilvl w:val="0"/>
          <w:numId w:val="5"/>
        </w:numPr>
        <w:spacing w:before="120" w:after="120" w:line="300" w:lineRule="atLeast"/>
        <w:ind w:left="357" w:hanging="357"/>
        <w:jc w:val="both"/>
        <w:textAlignment w:val="baseline"/>
        <w:rPr>
          <w:rFonts w:cs="Arial"/>
          <w:sz w:val="22"/>
          <w:szCs w:val="22"/>
        </w:rPr>
      </w:pPr>
      <w:r w:rsidRPr="0032383A">
        <w:rPr>
          <w:rFonts w:cs="Arial"/>
          <w:sz w:val="22"/>
          <w:szCs w:val="22"/>
        </w:rPr>
        <w:t xml:space="preserve">Υπεύθυνος Συντονιστής εκ μέρους της Αναθέτουσας Αρχής είναι ο </w:t>
      </w:r>
      <w:r w:rsidRPr="0032383A">
        <w:rPr>
          <w:rFonts w:cs="Arial"/>
          <w:b/>
          <w:bCs/>
          <w:sz w:val="22"/>
          <w:szCs w:val="22"/>
        </w:rPr>
        <w:t xml:space="preserve">κος </w:t>
      </w:r>
      <w:proofErr w:type="spellStart"/>
      <w:r w:rsidRPr="0032383A">
        <w:rPr>
          <w:rFonts w:cs="Arial"/>
          <w:b/>
          <w:bCs/>
          <w:sz w:val="22"/>
          <w:szCs w:val="22"/>
        </w:rPr>
        <w:t>Χριστάκης</w:t>
      </w:r>
      <w:proofErr w:type="spellEnd"/>
      <w:r w:rsidRPr="0032383A">
        <w:rPr>
          <w:rFonts w:cs="Arial"/>
          <w:b/>
          <w:bCs/>
          <w:sz w:val="22"/>
          <w:szCs w:val="22"/>
        </w:rPr>
        <w:t xml:space="preserve"> </w:t>
      </w:r>
      <w:proofErr w:type="spellStart"/>
      <w:r w:rsidRPr="0032383A">
        <w:rPr>
          <w:rFonts w:cs="Arial"/>
          <w:b/>
          <w:bCs/>
          <w:sz w:val="22"/>
          <w:szCs w:val="22"/>
        </w:rPr>
        <w:t>Σκουφάρης</w:t>
      </w:r>
      <w:proofErr w:type="spellEnd"/>
      <w:r w:rsidRPr="0032383A">
        <w:rPr>
          <w:rFonts w:cs="Arial"/>
          <w:b/>
          <w:bCs/>
          <w:sz w:val="22"/>
          <w:szCs w:val="22"/>
        </w:rPr>
        <w:t xml:space="preserve">, Αν. Τεχνικός Μηχανικός στο Τμήμα ΗΜΥ, </w:t>
      </w:r>
      <w:r w:rsidRPr="0032383A">
        <w:rPr>
          <w:rFonts w:cs="Arial"/>
          <w:bCs/>
          <w:sz w:val="22"/>
          <w:szCs w:val="22"/>
        </w:rPr>
        <w:t xml:space="preserve">ο οποίος και </w:t>
      </w:r>
      <w:r w:rsidRPr="0032383A">
        <w:rPr>
          <w:rFonts w:cs="Arial"/>
          <w:sz w:val="22"/>
          <w:szCs w:val="22"/>
        </w:rPr>
        <w:t>έχει ως ευθύνη την παρακολούθηση και το χειρισμό της Σύμβασης στα πλαίσια των προνοιών της.</w:t>
      </w:r>
    </w:p>
    <w:p w14:paraId="2B6494D1" w14:textId="77777777" w:rsidR="0032383A" w:rsidRPr="0032383A" w:rsidRDefault="0032383A">
      <w:pPr>
        <w:pStyle w:val="Heading1"/>
        <w:numPr>
          <w:ilvl w:val="0"/>
          <w:numId w:val="12"/>
        </w:numPr>
        <w:spacing w:before="120"/>
        <w:rPr>
          <w:rFonts w:cs="Arial"/>
          <w:sz w:val="22"/>
          <w:szCs w:val="22"/>
        </w:rPr>
      </w:pPr>
      <w:bookmarkStart w:id="19" w:name="_Toc526245990"/>
      <w:r w:rsidRPr="0032383A">
        <w:rPr>
          <w:rFonts w:cs="Arial"/>
          <w:sz w:val="22"/>
          <w:szCs w:val="22"/>
        </w:rPr>
        <w:t>ΗΜΕΡΟΜΗΝΙΑ ΕΝΑΡΞΗΣ ΚΑΙ ΔΙΑΡΚΕΙΑ ΕΚΤΕΛΕΣΗΣ</w:t>
      </w:r>
      <w:bookmarkEnd w:id="17"/>
      <w:bookmarkEnd w:id="18"/>
      <w:bookmarkEnd w:id="19"/>
    </w:p>
    <w:p w14:paraId="4CADE4D3" w14:textId="77777777" w:rsidR="0032383A" w:rsidRPr="0032383A" w:rsidRDefault="0032383A" w:rsidP="0032383A">
      <w:pPr>
        <w:numPr>
          <w:ilvl w:val="0"/>
          <w:numId w:val="9"/>
        </w:numPr>
        <w:spacing w:before="120" w:line="300" w:lineRule="atLeast"/>
        <w:ind w:left="357" w:hanging="357"/>
        <w:jc w:val="both"/>
        <w:textAlignment w:val="baseline"/>
        <w:rPr>
          <w:rFonts w:cs="Arial"/>
          <w:sz w:val="22"/>
          <w:szCs w:val="22"/>
        </w:rPr>
      </w:pPr>
      <w:r w:rsidRPr="0032383A">
        <w:rPr>
          <w:rFonts w:cs="Arial"/>
          <w:sz w:val="22"/>
          <w:szCs w:val="22"/>
        </w:rPr>
        <w:t>Η παρούσα Σύμβαση τίθεται σε ισχύ από τη στιγμή της υπογραφής της.</w:t>
      </w:r>
    </w:p>
    <w:p w14:paraId="463056C2" w14:textId="77777777" w:rsidR="0032383A" w:rsidRPr="00272D4B" w:rsidRDefault="0032383A" w:rsidP="0032383A">
      <w:pPr>
        <w:numPr>
          <w:ilvl w:val="0"/>
          <w:numId w:val="9"/>
        </w:numPr>
        <w:spacing w:before="120" w:line="300" w:lineRule="atLeast"/>
        <w:ind w:left="357" w:hanging="357"/>
        <w:jc w:val="both"/>
        <w:textAlignment w:val="baseline"/>
        <w:rPr>
          <w:rFonts w:cs="Arial"/>
          <w:sz w:val="22"/>
          <w:szCs w:val="22"/>
        </w:rPr>
      </w:pPr>
      <w:r w:rsidRPr="0032383A">
        <w:rPr>
          <w:rFonts w:cs="Arial"/>
          <w:sz w:val="22"/>
          <w:szCs w:val="22"/>
        </w:rPr>
        <w:t xml:space="preserve">Η διάρκεια εκτέλεσης της Σύμβασης είναι </w:t>
      </w:r>
      <w:r w:rsidRPr="00AA2332">
        <w:rPr>
          <w:rFonts w:cs="Arial"/>
          <w:b/>
          <w:bCs/>
          <w:sz w:val="22"/>
          <w:szCs w:val="22"/>
        </w:rPr>
        <w:t>108 μήνες</w:t>
      </w:r>
      <w:r w:rsidRPr="00272D4B">
        <w:rPr>
          <w:rFonts w:cs="Arial"/>
          <w:color w:val="FF0000"/>
          <w:sz w:val="22"/>
          <w:szCs w:val="22"/>
        </w:rPr>
        <w:t>.</w:t>
      </w:r>
    </w:p>
    <w:p w14:paraId="477D1DBA" w14:textId="77777777" w:rsidR="0032383A" w:rsidRPr="0032383A" w:rsidRDefault="0032383A">
      <w:pPr>
        <w:numPr>
          <w:ilvl w:val="0"/>
          <w:numId w:val="23"/>
        </w:numPr>
        <w:spacing w:before="120" w:line="300" w:lineRule="atLeast"/>
        <w:ind w:left="720"/>
        <w:jc w:val="both"/>
        <w:textAlignment w:val="baseline"/>
        <w:rPr>
          <w:rFonts w:cs="Arial"/>
          <w:sz w:val="22"/>
          <w:szCs w:val="22"/>
        </w:rPr>
      </w:pPr>
      <w:r w:rsidRPr="0032383A">
        <w:rPr>
          <w:rFonts w:cs="Arial"/>
          <w:sz w:val="22"/>
          <w:szCs w:val="22"/>
        </w:rPr>
        <w:t xml:space="preserve">Ο χρόνος παράδοσης του εξοπλισμού θα πρέπει να γίνει εντός </w:t>
      </w:r>
      <w:r w:rsidRPr="0032383A">
        <w:rPr>
          <w:rFonts w:cs="Arial"/>
          <w:color w:val="FF0000"/>
          <w:sz w:val="22"/>
          <w:szCs w:val="22"/>
        </w:rPr>
        <w:t>δώδεκα</w:t>
      </w:r>
      <w:r w:rsidRPr="0032383A">
        <w:rPr>
          <w:rFonts w:cs="Arial"/>
          <w:sz w:val="22"/>
          <w:szCs w:val="22"/>
        </w:rPr>
        <w:t xml:space="preserve"> </w:t>
      </w:r>
      <w:r w:rsidRPr="0032383A">
        <w:rPr>
          <w:rFonts w:cs="Arial"/>
          <w:color w:val="FF0000"/>
          <w:sz w:val="22"/>
          <w:szCs w:val="22"/>
        </w:rPr>
        <w:t>(12) μηνών.</w:t>
      </w:r>
      <w:r w:rsidRPr="0032383A">
        <w:rPr>
          <w:rFonts w:cs="Arial"/>
          <w:sz w:val="22"/>
          <w:szCs w:val="22"/>
        </w:rPr>
        <w:t xml:space="preserve"> </w:t>
      </w:r>
      <w:r w:rsidRPr="0032383A">
        <w:rPr>
          <w:rFonts w:cs="Arial"/>
          <w:color w:val="FF0000"/>
          <w:sz w:val="22"/>
          <w:szCs w:val="22"/>
        </w:rPr>
        <w:t>(6 μήνες τρείς μηχανές και 12 μήνες οι υπόλοιπες 3 μηχανές)</w:t>
      </w:r>
      <w:r w:rsidRPr="0032383A">
        <w:rPr>
          <w:rFonts w:cs="Arial"/>
          <w:sz w:val="22"/>
          <w:szCs w:val="22"/>
        </w:rPr>
        <w:t xml:space="preserve"> από την ημερομηνία υπογραφής της Σύμβασης.</w:t>
      </w:r>
    </w:p>
    <w:p w14:paraId="25EA4CD4" w14:textId="77777777" w:rsidR="0032383A" w:rsidRPr="0032383A" w:rsidRDefault="0032383A">
      <w:pPr>
        <w:numPr>
          <w:ilvl w:val="0"/>
          <w:numId w:val="23"/>
        </w:numPr>
        <w:spacing w:before="120" w:line="300" w:lineRule="atLeast"/>
        <w:ind w:left="720"/>
        <w:jc w:val="both"/>
        <w:textAlignment w:val="baseline"/>
        <w:rPr>
          <w:rFonts w:cs="Arial"/>
          <w:sz w:val="22"/>
          <w:szCs w:val="22"/>
        </w:rPr>
      </w:pPr>
      <w:r w:rsidRPr="0032383A">
        <w:rPr>
          <w:rFonts w:cs="Arial"/>
          <w:sz w:val="22"/>
          <w:szCs w:val="22"/>
        </w:rPr>
        <w:t xml:space="preserve">Η περίοδος συντήρησης του εξοπλισμού τίθεται σε ισχύ την ημερομηνία παραλαβής του και παύει να ισχύει σε </w:t>
      </w:r>
      <w:r w:rsidRPr="0032383A">
        <w:rPr>
          <w:rFonts w:cs="Arial"/>
          <w:color w:val="FF0000"/>
          <w:sz w:val="22"/>
          <w:szCs w:val="22"/>
        </w:rPr>
        <w:t>96 μήνες</w:t>
      </w:r>
      <w:r w:rsidRPr="0032383A">
        <w:rPr>
          <w:rFonts w:cs="Arial"/>
          <w:sz w:val="22"/>
          <w:szCs w:val="22"/>
        </w:rPr>
        <w:t xml:space="preserve">.  </w:t>
      </w:r>
    </w:p>
    <w:p w14:paraId="289215D8" w14:textId="77777777" w:rsidR="0032383A" w:rsidRPr="0032383A" w:rsidRDefault="0032383A" w:rsidP="0032383A">
      <w:pPr>
        <w:numPr>
          <w:ilvl w:val="0"/>
          <w:numId w:val="9"/>
        </w:numPr>
        <w:spacing w:before="120" w:line="300" w:lineRule="atLeast"/>
        <w:ind w:left="357" w:hanging="357"/>
        <w:jc w:val="both"/>
        <w:textAlignment w:val="baseline"/>
        <w:rPr>
          <w:rFonts w:cs="Arial"/>
          <w:sz w:val="22"/>
          <w:szCs w:val="22"/>
        </w:rPr>
      </w:pPr>
      <w:r w:rsidRPr="0032383A">
        <w:rPr>
          <w:rFonts w:cs="Arial"/>
          <w:sz w:val="22"/>
          <w:szCs w:val="22"/>
        </w:rPr>
        <w:t xml:space="preserve">Η παρούσα Σύμβαση παύει να ισχύει με την οριστική παραλαβή όλων των προϊόντων και των εργασιών συντήρησης που περιλαμβάνονται στο Αντικείμενο της Σύμβασης ή εάν προκύψει ανάγκη εφαρμογής των άρθρων περί τερματισμού της Σύμβασης του Παραρτήματος Ι. </w:t>
      </w:r>
    </w:p>
    <w:p w14:paraId="075CB51F" w14:textId="77777777" w:rsidR="0032383A" w:rsidRPr="0032383A" w:rsidRDefault="0032383A" w:rsidP="0032383A">
      <w:pPr>
        <w:ind w:left="357"/>
        <w:rPr>
          <w:rFonts w:cs="Arial"/>
          <w:sz w:val="22"/>
          <w:szCs w:val="22"/>
        </w:rPr>
      </w:pPr>
    </w:p>
    <w:p w14:paraId="0A9D1BD7" w14:textId="77777777" w:rsidR="0032383A" w:rsidRPr="0032383A" w:rsidRDefault="0032383A">
      <w:pPr>
        <w:pStyle w:val="Heading1"/>
        <w:numPr>
          <w:ilvl w:val="0"/>
          <w:numId w:val="12"/>
        </w:numPr>
        <w:spacing w:before="120"/>
        <w:rPr>
          <w:rFonts w:cs="Arial"/>
          <w:sz w:val="22"/>
          <w:szCs w:val="22"/>
        </w:rPr>
      </w:pPr>
      <w:bookmarkStart w:id="20" w:name="_Toc150948818"/>
      <w:bookmarkStart w:id="21" w:name="_Toc150948940"/>
      <w:bookmarkStart w:id="22" w:name="_Toc147037022"/>
      <w:bookmarkStart w:id="23" w:name="_Toc147039332"/>
      <w:bookmarkStart w:id="24" w:name="_Toc526245991"/>
      <w:bookmarkEnd w:id="20"/>
      <w:bookmarkEnd w:id="21"/>
      <w:r w:rsidRPr="0032383A">
        <w:rPr>
          <w:rFonts w:cs="Arial"/>
          <w:sz w:val="22"/>
          <w:szCs w:val="22"/>
        </w:rPr>
        <w:t>ΠΡΟΫΠΟΘΕΣΕΙΣ ΚΑΙ ΔΙΑΔΙΚΑΣΙΑ ΠΛΗΡΩΜΗΣ</w:t>
      </w:r>
      <w:bookmarkEnd w:id="22"/>
      <w:bookmarkEnd w:id="23"/>
      <w:bookmarkEnd w:id="24"/>
    </w:p>
    <w:p w14:paraId="4841B5B6" w14:textId="77777777" w:rsidR="0032383A" w:rsidRPr="0032383A" w:rsidRDefault="0032383A" w:rsidP="0032383A">
      <w:pPr>
        <w:numPr>
          <w:ilvl w:val="0"/>
          <w:numId w:val="6"/>
        </w:numPr>
        <w:tabs>
          <w:tab w:val="clear" w:pos="720"/>
        </w:tabs>
        <w:spacing w:before="120" w:line="300" w:lineRule="atLeast"/>
        <w:ind w:left="357" w:hanging="357"/>
        <w:jc w:val="both"/>
        <w:textAlignment w:val="baseline"/>
        <w:rPr>
          <w:rFonts w:cs="Arial"/>
          <w:sz w:val="22"/>
          <w:szCs w:val="22"/>
        </w:rPr>
      </w:pPr>
      <w:r w:rsidRPr="0032383A">
        <w:rPr>
          <w:rFonts w:cs="Arial"/>
          <w:sz w:val="22"/>
          <w:szCs w:val="22"/>
        </w:rPr>
        <w:t xml:space="preserve">Οι πληρωμές θα γίνονται σε </w:t>
      </w:r>
      <w:r w:rsidRPr="0032383A">
        <w:rPr>
          <w:rFonts w:cs="Arial"/>
          <w:b/>
          <w:sz w:val="22"/>
          <w:szCs w:val="22"/>
        </w:rPr>
        <w:t>Ευρώ</w:t>
      </w:r>
      <w:r w:rsidRPr="0032383A">
        <w:rPr>
          <w:rFonts w:cs="Arial"/>
          <w:sz w:val="22"/>
          <w:szCs w:val="22"/>
        </w:rPr>
        <w:t xml:space="preserve"> στον τραπεζικό λογαριασμό που γνωστοποιείται από τον Ανάδοχο στην Αναθέτουσα Αρχή σύμφωνα με το άρθρο 22.1 του Παραρτήματος Ι. </w:t>
      </w:r>
    </w:p>
    <w:p w14:paraId="1BE4E036" w14:textId="77777777" w:rsidR="0032383A" w:rsidRPr="0032383A" w:rsidRDefault="0032383A" w:rsidP="0032383A">
      <w:pPr>
        <w:numPr>
          <w:ilvl w:val="0"/>
          <w:numId w:val="6"/>
        </w:numPr>
        <w:tabs>
          <w:tab w:val="clear" w:pos="720"/>
        </w:tabs>
        <w:spacing w:before="120" w:line="300" w:lineRule="atLeast"/>
        <w:ind w:left="357" w:hanging="357"/>
        <w:jc w:val="both"/>
        <w:textAlignment w:val="baseline"/>
        <w:rPr>
          <w:rFonts w:cs="Arial"/>
          <w:sz w:val="22"/>
          <w:szCs w:val="22"/>
        </w:rPr>
      </w:pPr>
      <w:r w:rsidRPr="0032383A">
        <w:rPr>
          <w:rFonts w:cs="Arial"/>
          <w:sz w:val="22"/>
          <w:szCs w:val="22"/>
        </w:rPr>
        <w:t xml:space="preserve">Οι πληρωμές θα γίνονται έναντι τιμολογίου, μετά την οριστική παραλαβή των προϊόντων. δυνάμει των προνοιών των άρθρων 22 και 23 του Παραρτήματος Ι.  </w:t>
      </w:r>
    </w:p>
    <w:p w14:paraId="367A29F8" w14:textId="77777777" w:rsidR="0032383A" w:rsidRPr="0032383A" w:rsidRDefault="0032383A" w:rsidP="0032383A">
      <w:pPr>
        <w:ind w:left="360"/>
        <w:rPr>
          <w:rFonts w:cs="Arial"/>
          <w:color w:val="000000"/>
          <w:sz w:val="22"/>
          <w:szCs w:val="22"/>
        </w:rPr>
      </w:pPr>
      <w:r w:rsidRPr="0032383A">
        <w:rPr>
          <w:rFonts w:cs="Arial"/>
          <w:color w:val="000000"/>
          <w:sz w:val="22"/>
          <w:szCs w:val="22"/>
        </w:rPr>
        <w:t xml:space="preserve">α. Πληρωμή του Ποσού Προμήθειας </w:t>
      </w:r>
      <w:r w:rsidRPr="00111CF4">
        <w:rPr>
          <w:rFonts w:cs="Arial"/>
          <w:color w:val="000000" w:themeColor="text1"/>
          <w:sz w:val="22"/>
          <w:szCs w:val="22"/>
        </w:rPr>
        <w:t xml:space="preserve">(Έντυπο 11.2) </w:t>
      </w:r>
      <w:r w:rsidRPr="0032383A">
        <w:rPr>
          <w:rFonts w:cs="Arial"/>
          <w:color w:val="000000"/>
          <w:sz w:val="22"/>
          <w:szCs w:val="22"/>
        </w:rPr>
        <w:t>εντός ενός μηνός μετά την παραλαβή του εξοπλισμού.</w:t>
      </w:r>
    </w:p>
    <w:p w14:paraId="07A8EB56" w14:textId="77777777" w:rsidR="0032383A" w:rsidRPr="0032383A" w:rsidRDefault="0032383A" w:rsidP="0032383A">
      <w:pPr>
        <w:ind w:left="360"/>
        <w:rPr>
          <w:rFonts w:cs="Arial"/>
          <w:color w:val="000000"/>
          <w:sz w:val="22"/>
          <w:szCs w:val="22"/>
        </w:rPr>
      </w:pPr>
      <w:r w:rsidRPr="0032383A">
        <w:rPr>
          <w:rFonts w:cs="Arial"/>
          <w:color w:val="000000"/>
          <w:sz w:val="22"/>
          <w:szCs w:val="22"/>
        </w:rPr>
        <w:t xml:space="preserve">β. </w:t>
      </w:r>
      <w:r w:rsidRPr="0032383A">
        <w:rPr>
          <w:rFonts w:cs="Arial"/>
          <w:sz w:val="22"/>
          <w:szCs w:val="22"/>
        </w:rPr>
        <w:t>Πληρωμή του Ποσού Προληπτικής Συντήρησης (Έντυπο 11.3) ενός μηνός μετά την ολοκλήρωση των εργασιών και υποβολή τιμολογίου</w:t>
      </w:r>
      <w:r w:rsidRPr="0032383A">
        <w:rPr>
          <w:rFonts w:cs="Arial"/>
          <w:color w:val="000000"/>
          <w:sz w:val="22"/>
          <w:szCs w:val="22"/>
        </w:rPr>
        <w:t>.</w:t>
      </w:r>
    </w:p>
    <w:p w14:paraId="7658E65B" w14:textId="77777777" w:rsidR="0032383A" w:rsidRPr="0032383A" w:rsidRDefault="0032383A" w:rsidP="0032383A">
      <w:pPr>
        <w:ind w:left="360"/>
        <w:rPr>
          <w:rFonts w:cs="Arial"/>
          <w:color w:val="FF0000"/>
          <w:sz w:val="22"/>
          <w:szCs w:val="22"/>
        </w:rPr>
      </w:pPr>
      <w:r w:rsidRPr="0032383A">
        <w:rPr>
          <w:rFonts w:cs="Arial"/>
          <w:color w:val="000000"/>
          <w:sz w:val="22"/>
          <w:szCs w:val="22"/>
        </w:rPr>
        <w:t xml:space="preserve">γ.  </w:t>
      </w:r>
      <w:r w:rsidRPr="0032383A">
        <w:rPr>
          <w:rFonts w:cs="Arial"/>
          <w:sz w:val="22"/>
          <w:szCs w:val="22"/>
        </w:rPr>
        <w:t xml:space="preserve">Η ετήσια πληρωμή για τη συντήρηση θα γίνεται μόνον εφόσον ο Ανάδοχος </w:t>
      </w:r>
      <w:r w:rsidRPr="0032383A">
        <w:rPr>
          <w:rFonts w:cs="Arial"/>
          <w:bCs/>
          <w:sz w:val="22"/>
          <w:szCs w:val="22"/>
        </w:rPr>
        <w:t xml:space="preserve">υποβάλει αντίγραφο </w:t>
      </w:r>
      <w:r w:rsidRPr="007C10DC">
        <w:rPr>
          <w:rFonts w:cs="Arial"/>
          <w:bCs/>
          <w:sz w:val="22"/>
          <w:szCs w:val="22"/>
          <w:u w:val="single"/>
        </w:rPr>
        <w:t>Ασφαλιστικού Συμβολαίου</w:t>
      </w:r>
      <w:r w:rsidRPr="0032383A">
        <w:rPr>
          <w:rFonts w:cs="Arial"/>
          <w:bCs/>
          <w:sz w:val="22"/>
          <w:szCs w:val="22"/>
        </w:rPr>
        <w:t xml:space="preserve">, σύμφωνα με το άρθρο </w:t>
      </w:r>
      <w:r w:rsidRPr="00AB6D31">
        <w:rPr>
          <w:rFonts w:cs="Arial"/>
          <w:bCs/>
          <w:sz w:val="22"/>
          <w:szCs w:val="22"/>
        </w:rPr>
        <w:t>24 του Τόμου Β (Υπηρεσίες Συντήρησης)</w:t>
      </w:r>
      <w:r w:rsidRPr="00AB6D31">
        <w:rPr>
          <w:rFonts w:cs="Arial"/>
          <w:sz w:val="22"/>
          <w:szCs w:val="22"/>
        </w:rPr>
        <w:t xml:space="preserve"> - «</w:t>
      </w:r>
      <w:r w:rsidRPr="00AB6D31">
        <w:rPr>
          <w:rFonts w:cs="Arial"/>
          <w:bCs/>
          <w:sz w:val="22"/>
          <w:szCs w:val="22"/>
        </w:rPr>
        <w:t>Ποσά Ασφαλειών και Πληρωμή Εξόδων Τήρησης Ασφαλειών»</w:t>
      </w:r>
      <w:r w:rsidRPr="00AB6D31">
        <w:rPr>
          <w:rFonts w:cs="Arial"/>
          <w:sz w:val="22"/>
          <w:szCs w:val="22"/>
        </w:rPr>
        <w:t>.</w:t>
      </w:r>
    </w:p>
    <w:p w14:paraId="4B8A2007" w14:textId="77777777" w:rsidR="0032383A" w:rsidRPr="0032383A" w:rsidRDefault="0032383A" w:rsidP="0032383A">
      <w:pPr>
        <w:numPr>
          <w:ilvl w:val="0"/>
          <w:numId w:val="6"/>
        </w:numPr>
        <w:tabs>
          <w:tab w:val="clear" w:pos="720"/>
        </w:tabs>
        <w:spacing w:before="120" w:line="300" w:lineRule="atLeast"/>
        <w:ind w:left="357" w:hanging="357"/>
        <w:jc w:val="both"/>
        <w:textAlignment w:val="baseline"/>
        <w:rPr>
          <w:rFonts w:cs="Arial"/>
          <w:sz w:val="22"/>
          <w:szCs w:val="22"/>
        </w:rPr>
      </w:pPr>
      <w:bookmarkStart w:id="25" w:name="_Toc147037023"/>
      <w:bookmarkStart w:id="26" w:name="_Toc147039333"/>
      <w:r w:rsidRPr="0032383A">
        <w:rPr>
          <w:rFonts w:cs="Arial"/>
          <w:sz w:val="22"/>
          <w:szCs w:val="22"/>
        </w:rPr>
        <w:t>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14:paraId="0CFB86D6" w14:textId="77777777" w:rsidR="0032383A" w:rsidRPr="0032383A" w:rsidRDefault="0032383A">
      <w:pPr>
        <w:pStyle w:val="Heading1"/>
        <w:numPr>
          <w:ilvl w:val="0"/>
          <w:numId w:val="12"/>
        </w:numPr>
        <w:spacing w:before="120"/>
        <w:rPr>
          <w:rFonts w:cs="Arial"/>
          <w:sz w:val="22"/>
          <w:szCs w:val="22"/>
        </w:rPr>
      </w:pPr>
      <w:bookmarkStart w:id="27" w:name="_Toc526245992"/>
      <w:r w:rsidRPr="0032383A">
        <w:rPr>
          <w:rFonts w:cs="Arial"/>
          <w:sz w:val="22"/>
          <w:szCs w:val="22"/>
        </w:rPr>
        <w:lastRenderedPageBreak/>
        <w:t>ΡΗΤΡΕΣ ΚΑΘΥΣΤΕΡΗΣΗΣ</w:t>
      </w:r>
      <w:bookmarkEnd w:id="25"/>
      <w:bookmarkEnd w:id="26"/>
      <w:bookmarkEnd w:id="27"/>
    </w:p>
    <w:p w14:paraId="28706E80" w14:textId="77777777" w:rsidR="0032383A" w:rsidRPr="0032383A" w:rsidRDefault="0032383A" w:rsidP="0032383A">
      <w:pPr>
        <w:numPr>
          <w:ilvl w:val="0"/>
          <w:numId w:val="1"/>
        </w:numPr>
        <w:tabs>
          <w:tab w:val="clear" w:pos="720"/>
        </w:tabs>
        <w:spacing w:before="120" w:line="300" w:lineRule="atLeast"/>
        <w:ind w:left="357" w:hanging="357"/>
        <w:jc w:val="both"/>
        <w:textAlignment w:val="baseline"/>
        <w:rPr>
          <w:rFonts w:cs="Arial"/>
          <w:sz w:val="22"/>
          <w:szCs w:val="22"/>
        </w:rPr>
      </w:pPr>
      <w:r w:rsidRPr="0032383A">
        <w:rPr>
          <w:rFonts w:cs="Arial"/>
          <w:sz w:val="22"/>
          <w:szCs w:val="22"/>
        </w:rPr>
        <w:t>Σε περίπτωση καθυστέρησης παράδοσης των προϊόντων της Σύμβασης ή μέρους αυτών με υπαιτιότητα του Αναδόχου, επιβάλλεται Ρήτρα Καθυστέρησης Παράδοσης.</w:t>
      </w:r>
    </w:p>
    <w:p w14:paraId="7C4BE529" w14:textId="77777777" w:rsidR="0032383A" w:rsidRPr="0032383A" w:rsidRDefault="0032383A" w:rsidP="0032383A">
      <w:pPr>
        <w:numPr>
          <w:ilvl w:val="0"/>
          <w:numId w:val="1"/>
        </w:numPr>
        <w:tabs>
          <w:tab w:val="clear" w:pos="720"/>
        </w:tabs>
        <w:spacing w:before="120" w:line="300" w:lineRule="atLeast"/>
        <w:ind w:left="357" w:hanging="357"/>
        <w:jc w:val="both"/>
        <w:textAlignment w:val="baseline"/>
        <w:rPr>
          <w:rFonts w:cs="Arial"/>
          <w:sz w:val="22"/>
          <w:szCs w:val="22"/>
        </w:rPr>
      </w:pPr>
      <w:r w:rsidRPr="0032383A">
        <w:rPr>
          <w:rFonts w:cs="Arial"/>
          <w:sz w:val="22"/>
          <w:szCs w:val="22"/>
        </w:rPr>
        <w:t xml:space="preserve">Η ρήτρα, για κάθε ημέρα καθυστέρησης παράδοσης, ανέρχεται σε ποσοστό </w:t>
      </w:r>
      <w:r w:rsidRPr="0032383A">
        <w:rPr>
          <w:rFonts w:cs="Arial"/>
          <w:b/>
          <w:bCs/>
          <w:sz w:val="22"/>
          <w:szCs w:val="22"/>
        </w:rPr>
        <w:t>0,2%</w:t>
      </w:r>
      <w:r w:rsidRPr="0032383A">
        <w:rPr>
          <w:rFonts w:cs="Arial"/>
          <w:sz w:val="22"/>
          <w:szCs w:val="22"/>
        </w:rPr>
        <w:t xml:space="preserve"> της Συμβατικής Αξίας των προϊόντων για τα οποία καθυστερεί η παράδοση.</w:t>
      </w:r>
    </w:p>
    <w:p w14:paraId="06A34CBC" w14:textId="77777777" w:rsidR="0032383A" w:rsidRPr="0032383A" w:rsidRDefault="0032383A" w:rsidP="0032383A">
      <w:pPr>
        <w:numPr>
          <w:ilvl w:val="0"/>
          <w:numId w:val="1"/>
        </w:numPr>
        <w:tabs>
          <w:tab w:val="clear" w:pos="720"/>
        </w:tabs>
        <w:spacing w:before="120" w:line="300" w:lineRule="atLeast"/>
        <w:ind w:left="357" w:hanging="357"/>
        <w:jc w:val="both"/>
        <w:textAlignment w:val="baseline"/>
        <w:rPr>
          <w:rFonts w:cs="Arial"/>
          <w:sz w:val="22"/>
          <w:szCs w:val="22"/>
        </w:rPr>
      </w:pPr>
      <w:r w:rsidRPr="0032383A">
        <w:rPr>
          <w:rFonts w:cs="Arial"/>
          <w:sz w:val="22"/>
          <w:szCs w:val="22"/>
        </w:rPr>
        <w:t xml:space="preserve">Τυχόν ρήτρες που έχουν επιβληθεί από την Αναθέτουσα Αρχή σύμφωνα με τα προηγούμενα εδάφια, θα </w:t>
      </w:r>
      <w:proofErr w:type="spellStart"/>
      <w:r w:rsidRPr="0032383A">
        <w:rPr>
          <w:rFonts w:cs="Arial"/>
          <w:sz w:val="22"/>
          <w:szCs w:val="22"/>
        </w:rPr>
        <w:t>παρακρατούνται</w:t>
      </w:r>
      <w:proofErr w:type="spellEnd"/>
      <w:r w:rsidRPr="0032383A">
        <w:rPr>
          <w:rFonts w:cs="Arial"/>
          <w:sz w:val="22"/>
          <w:szCs w:val="22"/>
        </w:rPr>
        <w:t xml:space="preserve"> από την επόμενη πληρωμή του Αναδόχου ή, σε περίπτωση ανεπάρκειας αυτής, θα εισπράττονται με ισόποση κατάπτωση της Εγγύησης Πιστής Εκτέλεσης ή/και της Εγγύησης Προκαταβολής αν εφαρμόζεται.</w:t>
      </w:r>
    </w:p>
    <w:p w14:paraId="41C37F12" w14:textId="77777777" w:rsidR="0032383A" w:rsidRPr="0032383A" w:rsidRDefault="0032383A" w:rsidP="0032383A">
      <w:pPr>
        <w:numPr>
          <w:ilvl w:val="0"/>
          <w:numId w:val="1"/>
        </w:numPr>
        <w:tabs>
          <w:tab w:val="clear" w:pos="720"/>
        </w:tabs>
        <w:spacing w:before="120" w:line="300" w:lineRule="atLeast"/>
        <w:ind w:left="357" w:hanging="357"/>
        <w:jc w:val="both"/>
        <w:textAlignment w:val="baseline"/>
        <w:rPr>
          <w:rFonts w:cs="Arial"/>
          <w:sz w:val="22"/>
          <w:szCs w:val="22"/>
        </w:rPr>
      </w:pPr>
      <w:r w:rsidRPr="0032383A">
        <w:rPr>
          <w:rFonts w:cs="Arial"/>
          <w:sz w:val="22"/>
          <w:szCs w:val="22"/>
        </w:rPr>
        <w:t xml:space="preserve">Σε περίπτωση υπέρβασης των οριζόμενων χρόνων παράδοσης για την οποία θα έχουν υποβληθεί συνολικά ρήτρες καθυστέρησης που ανέρχονται σε ποσοστό </w:t>
      </w:r>
      <w:r w:rsidRPr="0032383A">
        <w:rPr>
          <w:rFonts w:cs="Arial"/>
          <w:b/>
          <w:bCs/>
          <w:sz w:val="22"/>
          <w:szCs w:val="22"/>
        </w:rPr>
        <w:t>πέντε τοις εκατό (5%)</w:t>
      </w:r>
      <w:r w:rsidRPr="0032383A">
        <w:rPr>
          <w:rFonts w:cs="Arial"/>
          <w:sz w:val="22"/>
          <w:szCs w:val="22"/>
        </w:rPr>
        <w:t xml:space="preserve"> της Συμβατικής Αξίας η Αναθέτουσα Αρχή δύναται να κηρύξει τον Ανάδοχο έκπτωτο και να τερματίσει τη Σύμβαση, </w:t>
      </w:r>
      <w:proofErr w:type="spellStart"/>
      <w:r w:rsidRPr="0032383A">
        <w:rPr>
          <w:rFonts w:cs="Arial"/>
          <w:sz w:val="22"/>
          <w:szCs w:val="22"/>
        </w:rPr>
        <w:t>εφαρμοζομένων</w:t>
      </w:r>
      <w:proofErr w:type="spellEnd"/>
      <w:r w:rsidRPr="0032383A">
        <w:rPr>
          <w:rFonts w:cs="Arial"/>
          <w:sz w:val="22"/>
          <w:szCs w:val="22"/>
        </w:rPr>
        <w:t xml:space="preserve"> των ειδικά αναφερόμενων στο Παράρτημα Ι. </w:t>
      </w:r>
    </w:p>
    <w:p w14:paraId="03EEA6EA" w14:textId="77777777" w:rsidR="0032383A" w:rsidRPr="0032383A" w:rsidRDefault="0032383A" w:rsidP="0032383A">
      <w:pPr>
        <w:numPr>
          <w:ilvl w:val="0"/>
          <w:numId w:val="1"/>
        </w:numPr>
        <w:tabs>
          <w:tab w:val="clear" w:pos="720"/>
          <w:tab w:val="num" w:pos="360"/>
        </w:tabs>
        <w:spacing w:before="120" w:line="300" w:lineRule="atLeast"/>
        <w:ind w:left="360"/>
        <w:jc w:val="both"/>
        <w:textAlignment w:val="baseline"/>
        <w:rPr>
          <w:rFonts w:cs="Arial"/>
          <w:sz w:val="22"/>
          <w:szCs w:val="22"/>
        </w:rPr>
      </w:pPr>
      <w:r w:rsidRPr="0032383A">
        <w:rPr>
          <w:rFonts w:cs="Arial"/>
          <w:sz w:val="22"/>
          <w:szCs w:val="22"/>
        </w:rPr>
        <w:t xml:space="preserve">Το σύνολο των ρητρών καθυστέρησης της Σύμβασης δεν δύναται να υπερβαίνει το ποσοστό του </w:t>
      </w:r>
      <w:r w:rsidRPr="0032383A">
        <w:rPr>
          <w:rFonts w:cs="Arial"/>
          <w:b/>
          <w:sz w:val="22"/>
          <w:szCs w:val="22"/>
        </w:rPr>
        <w:t>πέντε τοις εκατό (5%)</w:t>
      </w:r>
      <w:r w:rsidRPr="0032383A">
        <w:rPr>
          <w:rFonts w:cs="Arial"/>
          <w:sz w:val="22"/>
          <w:szCs w:val="22"/>
        </w:rPr>
        <w:t xml:space="preserve"> της Συμβατικής Αξίας και το σύνολο των ρητρών καθυστέρησης ανά μηχανή δεν δύναται να υπερβαίνει το ποσοστό του </w:t>
      </w:r>
      <w:r w:rsidRPr="0032383A">
        <w:rPr>
          <w:rFonts w:cs="Arial"/>
          <w:b/>
          <w:sz w:val="22"/>
          <w:szCs w:val="22"/>
        </w:rPr>
        <w:t xml:space="preserve">δέκα τοις εκατό (10%) </w:t>
      </w:r>
      <w:r w:rsidRPr="0032383A">
        <w:rPr>
          <w:rFonts w:cs="Arial"/>
          <w:sz w:val="22"/>
          <w:szCs w:val="22"/>
        </w:rPr>
        <w:t>του ποσού προμήθειας της μηχανής.</w:t>
      </w:r>
    </w:p>
    <w:p w14:paraId="75861C85" w14:textId="77777777" w:rsidR="0032383A" w:rsidRPr="0032383A" w:rsidRDefault="0032383A" w:rsidP="0032383A">
      <w:pPr>
        <w:rPr>
          <w:rFonts w:cs="Arial"/>
          <w:sz w:val="22"/>
          <w:szCs w:val="22"/>
        </w:rPr>
      </w:pPr>
      <w:bookmarkStart w:id="28" w:name="_Toc147037024"/>
      <w:bookmarkStart w:id="29" w:name="_Toc147039334"/>
    </w:p>
    <w:p w14:paraId="35011F64" w14:textId="77777777" w:rsidR="0032383A" w:rsidRPr="0032383A" w:rsidRDefault="0032383A">
      <w:pPr>
        <w:keepNext/>
        <w:numPr>
          <w:ilvl w:val="0"/>
          <w:numId w:val="12"/>
        </w:numPr>
        <w:spacing w:before="120" w:line="300" w:lineRule="atLeast"/>
        <w:jc w:val="both"/>
        <w:textAlignment w:val="baseline"/>
        <w:outlineLvl w:val="0"/>
        <w:rPr>
          <w:rFonts w:cs="Arial"/>
          <w:b/>
          <w:caps/>
          <w:sz w:val="22"/>
          <w:szCs w:val="22"/>
        </w:rPr>
      </w:pPr>
      <w:bookmarkStart w:id="30" w:name="_Toc506899286"/>
      <w:bookmarkStart w:id="31" w:name="_Toc526245993"/>
      <w:bookmarkStart w:id="32" w:name="_Hlk525733507"/>
      <w:r w:rsidRPr="0032383A">
        <w:rPr>
          <w:rFonts w:cs="Arial"/>
          <w:b/>
          <w:caps/>
          <w:sz w:val="22"/>
          <w:szCs w:val="22"/>
        </w:rPr>
        <w:t>ΕΓΓΥΗΣΗ ΠΙΣΤΗΣ ΕΚΤΕΛΕΣΗΣ</w:t>
      </w:r>
      <w:bookmarkEnd w:id="30"/>
      <w:bookmarkEnd w:id="31"/>
    </w:p>
    <w:bookmarkEnd w:id="32"/>
    <w:p w14:paraId="071E0996" w14:textId="77777777" w:rsidR="0032383A" w:rsidRPr="0032383A" w:rsidRDefault="0032383A" w:rsidP="0032383A">
      <w:pPr>
        <w:widowControl w:val="0"/>
        <w:numPr>
          <w:ilvl w:val="0"/>
          <w:numId w:val="10"/>
        </w:numPr>
        <w:tabs>
          <w:tab w:val="clear" w:pos="1440"/>
        </w:tabs>
        <w:overflowPunct/>
        <w:autoSpaceDE/>
        <w:autoSpaceDN/>
        <w:adjustRightInd/>
        <w:spacing w:before="120" w:line="300" w:lineRule="atLeast"/>
        <w:ind w:left="357" w:hanging="357"/>
        <w:jc w:val="both"/>
        <w:rPr>
          <w:rFonts w:cs="Arial"/>
          <w:color w:val="000000"/>
          <w:position w:val="-3"/>
          <w:sz w:val="22"/>
          <w:szCs w:val="22"/>
        </w:rPr>
      </w:pPr>
      <w:r w:rsidRPr="0032383A">
        <w:rPr>
          <w:rFonts w:cs="Arial"/>
          <w:color w:val="000000"/>
          <w:position w:val="-3"/>
          <w:sz w:val="22"/>
          <w:szCs w:val="22"/>
        </w:rPr>
        <w:t>Ο Ανάδοχος παρέχει Εγγύηση Πιστής Εκτέλεσης, ως ορίζεται στο άρθρο 1. Η εγγύηση παραμένει σε ισχύ για ακόμη ένα μήνα μετά την ολοκλήρωση της σύμβασης και επιστρέφεται στον Ανάδοχο μετά την τελική παραλαβή του Αντικειμένου της Σύμβασης και την καταβολή της τελικής πληρωμής.</w:t>
      </w:r>
    </w:p>
    <w:p w14:paraId="26627332" w14:textId="77777777" w:rsidR="0032383A" w:rsidRPr="0032383A" w:rsidRDefault="0032383A" w:rsidP="0032383A">
      <w:pPr>
        <w:widowControl w:val="0"/>
        <w:numPr>
          <w:ilvl w:val="0"/>
          <w:numId w:val="10"/>
        </w:numPr>
        <w:tabs>
          <w:tab w:val="clear" w:pos="1440"/>
        </w:tabs>
        <w:overflowPunct/>
        <w:autoSpaceDE/>
        <w:autoSpaceDN/>
        <w:adjustRightInd/>
        <w:spacing w:before="120" w:line="300" w:lineRule="atLeast"/>
        <w:ind w:left="357" w:hanging="357"/>
        <w:jc w:val="both"/>
        <w:rPr>
          <w:rFonts w:cs="Arial"/>
          <w:bCs/>
          <w:color w:val="000000"/>
          <w:position w:val="-3"/>
          <w:sz w:val="22"/>
          <w:szCs w:val="22"/>
        </w:rPr>
      </w:pPr>
      <w:r w:rsidRPr="0032383A">
        <w:rPr>
          <w:rFonts w:cs="Arial"/>
          <w:bCs/>
          <w:color w:val="000000"/>
          <w:position w:val="-3"/>
          <w:sz w:val="22"/>
          <w:szCs w:val="22"/>
        </w:rPr>
        <w:t>Η Εγγύηση Πιστής Εκτέλεσης της Σύμβασης επιστρέφεται στον Ανάδοχο μετά την οριστική ποσοτική και ποιοτική παραλαβή του Αντικειμένου της Σύμβασης και ύστερα από την εκκαθάριση των τυχόν απαιτήσεων από τους δύο συμβαλλόμενους, ενώ καταπίπτει αυτοδικαίως υπέρ της Αναθέτουσας Αρχής, σε περίπτωση τερματισμού της Σύμβασης εξαιτίας αποτυχίας του Αναδόχου να εκπληρώσει τις απορρέουσες από τη Σύμβαση υποχρεώσεις του.</w:t>
      </w:r>
    </w:p>
    <w:p w14:paraId="29EA0561" w14:textId="77777777" w:rsidR="0032383A" w:rsidRPr="0032383A" w:rsidRDefault="0032383A" w:rsidP="0032383A">
      <w:pPr>
        <w:widowControl w:val="0"/>
        <w:numPr>
          <w:ilvl w:val="0"/>
          <w:numId w:val="10"/>
        </w:numPr>
        <w:tabs>
          <w:tab w:val="clear" w:pos="1440"/>
        </w:tabs>
        <w:overflowPunct/>
        <w:autoSpaceDE/>
        <w:autoSpaceDN/>
        <w:adjustRightInd/>
        <w:spacing w:before="120" w:line="300" w:lineRule="atLeast"/>
        <w:ind w:left="357" w:hanging="357"/>
        <w:jc w:val="both"/>
        <w:rPr>
          <w:rFonts w:cs="Arial"/>
          <w:color w:val="000000"/>
          <w:position w:val="-3"/>
          <w:sz w:val="22"/>
          <w:szCs w:val="22"/>
        </w:rPr>
      </w:pPr>
      <w:r w:rsidRPr="0032383A">
        <w:rPr>
          <w:rFonts w:cs="Arial"/>
          <w:bCs/>
          <w:color w:val="000000"/>
          <w:position w:val="-3"/>
          <w:sz w:val="22"/>
          <w:szCs w:val="22"/>
        </w:rPr>
        <w:t xml:space="preserve">Η Εγγύηση Πιστής Εκτέλεσης πρέπει να παραμείνει σε ισχύ μέχρι την προσκόμιση της Εγγύησης Καλής Λειτουργίας, εφόσον απαιτείται, οπόταν και επιστρέφεται στον Ανάδοχο. </w:t>
      </w:r>
    </w:p>
    <w:p w14:paraId="11DD2745" w14:textId="77777777" w:rsidR="0032383A" w:rsidRPr="0032383A" w:rsidRDefault="0032383A">
      <w:pPr>
        <w:pStyle w:val="Heading1"/>
        <w:numPr>
          <w:ilvl w:val="0"/>
          <w:numId w:val="12"/>
        </w:numPr>
        <w:rPr>
          <w:rFonts w:cs="Arial"/>
          <w:sz w:val="22"/>
          <w:szCs w:val="22"/>
        </w:rPr>
      </w:pPr>
      <w:bookmarkStart w:id="33" w:name="_Toc526245994"/>
      <w:r w:rsidRPr="0032383A">
        <w:rPr>
          <w:rFonts w:cs="Arial"/>
          <w:sz w:val="22"/>
          <w:szCs w:val="22"/>
        </w:rPr>
        <w:t>ΕΓΓΥΗΣΗ ΚΑΛΗΣ ΛΕΙΤΟΥΡΓΙΑΣ</w:t>
      </w:r>
      <w:bookmarkEnd w:id="33"/>
    </w:p>
    <w:p w14:paraId="6C382B0D" w14:textId="77777777" w:rsidR="0032383A" w:rsidRPr="0032383A" w:rsidRDefault="0032383A" w:rsidP="0032383A">
      <w:pPr>
        <w:numPr>
          <w:ilvl w:val="0"/>
          <w:numId w:val="11"/>
        </w:numPr>
        <w:tabs>
          <w:tab w:val="clear" w:pos="720"/>
          <w:tab w:val="num" w:pos="360"/>
        </w:tabs>
        <w:overflowPunct/>
        <w:autoSpaceDE/>
        <w:autoSpaceDN/>
        <w:adjustRightInd/>
        <w:spacing w:before="120" w:line="300" w:lineRule="atLeast"/>
        <w:ind w:left="357" w:hanging="357"/>
        <w:jc w:val="both"/>
        <w:rPr>
          <w:rFonts w:cs="Arial"/>
          <w:sz w:val="22"/>
          <w:szCs w:val="22"/>
        </w:rPr>
      </w:pPr>
      <w:r w:rsidRPr="0032383A">
        <w:rPr>
          <w:rFonts w:cs="Arial"/>
          <w:sz w:val="22"/>
          <w:szCs w:val="22"/>
        </w:rPr>
        <w:t xml:space="preserve">Εφόσον, το Αντικείμενο της Σύμβασης περιλαμβάνει την παροχή υπηρεσιών επιδιόρθωσης ή αποκατάστασης των προϊόντων ή συντήρησης για συγκεκριμένη περίοδο, ο Ανάδοχος είναι υποχρεωμένος να προσκομίσει στην Αναθέτουσα Αρχή Εγγύηση Καλής Λειτουργίας, πριν την επιστροφή σε αυτόν της Εγγύησης Πιστής Εκτέλεσης. </w:t>
      </w:r>
    </w:p>
    <w:p w14:paraId="41D87946" w14:textId="77777777" w:rsidR="0032383A" w:rsidRPr="0032383A" w:rsidRDefault="0032383A" w:rsidP="0032383A">
      <w:pPr>
        <w:numPr>
          <w:ilvl w:val="0"/>
          <w:numId w:val="11"/>
        </w:numPr>
        <w:tabs>
          <w:tab w:val="clear" w:pos="720"/>
          <w:tab w:val="num" w:pos="360"/>
        </w:tabs>
        <w:overflowPunct/>
        <w:autoSpaceDE/>
        <w:autoSpaceDN/>
        <w:adjustRightInd/>
        <w:spacing w:before="120" w:line="300" w:lineRule="atLeast"/>
        <w:ind w:left="357" w:hanging="357"/>
        <w:jc w:val="both"/>
        <w:rPr>
          <w:rFonts w:cs="Arial"/>
          <w:b/>
          <w:bCs/>
          <w:sz w:val="22"/>
          <w:szCs w:val="22"/>
        </w:rPr>
      </w:pPr>
      <w:r w:rsidRPr="0032383A">
        <w:rPr>
          <w:rFonts w:cs="Arial"/>
          <w:sz w:val="22"/>
          <w:szCs w:val="22"/>
        </w:rPr>
        <w:t xml:space="preserve">Το ποσό της Εγγύησης Καλής Λειτουργίας πρέπει να καλύπτει το </w:t>
      </w:r>
      <w:r w:rsidRPr="0032383A">
        <w:rPr>
          <w:rFonts w:cs="Arial"/>
          <w:b/>
          <w:bCs/>
          <w:sz w:val="22"/>
          <w:szCs w:val="22"/>
        </w:rPr>
        <w:t>2% της συμβατικής τιμής.</w:t>
      </w:r>
    </w:p>
    <w:p w14:paraId="28B14D78" w14:textId="77777777" w:rsidR="0032383A" w:rsidRPr="0032383A" w:rsidRDefault="0032383A" w:rsidP="0032383A">
      <w:pPr>
        <w:numPr>
          <w:ilvl w:val="0"/>
          <w:numId w:val="11"/>
        </w:numPr>
        <w:tabs>
          <w:tab w:val="clear" w:pos="720"/>
          <w:tab w:val="num" w:pos="360"/>
        </w:tabs>
        <w:overflowPunct/>
        <w:autoSpaceDE/>
        <w:autoSpaceDN/>
        <w:adjustRightInd/>
        <w:spacing w:before="120" w:line="300" w:lineRule="atLeast"/>
        <w:ind w:left="357" w:hanging="357"/>
        <w:jc w:val="both"/>
        <w:rPr>
          <w:rFonts w:cs="Arial"/>
          <w:sz w:val="22"/>
          <w:szCs w:val="22"/>
        </w:rPr>
      </w:pPr>
      <w:r w:rsidRPr="0032383A">
        <w:rPr>
          <w:rFonts w:cs="Arial"/>
          <w:sz w:val="22"/>
          <w:szCs w:val="22"/>
        </w:rPr>
        <w:lastRenderedPageBreak/>
        <w:t xml:space="preserve">Η Εγγύηση Καλής Λειτουργίας επιστρέφεται στον Ανάδοχο τριάντα (30) ημέρες μετά τη λήξη των συμβατικών του υποχρεώσεων, ενώ καταπίπτει αυτοδικαίως υπέρ της Αναθέτουσας Αρχής, σε περίπτωση αδυναμίας του Αναδόχου να εκπληρώσει τις απορρέουσες από τη Σύμβαση υποχρεώσεις του κατά την περίοδο αυτή. </w:t>
      </w:r>
    </w:p>
    <w:p w14:paraId="34F5C2AC" w14:textId="77777777" w:rsidR="0032383A" w:rsidRPr="0032383A" w:rsidRDefault="0032383A" w:rsidP="0032383A">
      <w:pPr>
        <w:numPr>
          <w:ilvl w:val="0"/>
          <w:numId w:val="11"/>
        </w:numPr>
        <w:tabs>
          <w:tab w:val="clear" w:pos="720"/>
          <w:tab w:val="num" w:pos="360"/>
        </w:tabs>
        <w:overflowPunct/>
        <w:autoSpaceDE/>
        <w:autoSpaceDN/>
        <w:adjustRightInd/>
        <w:spacing w:before="120" w:line="300" w:lineRule="atLeast"/>
        <w:ind w:left="357" w:hanging="357"/>
        <w:jc w:val="both"/>
        <w:rPr>
          <w:rFonts w:cs="Arial"/>
          <w:sz w:val="22"/>
          <w:szCs w:val="22"/>
        </w:rPr>
      </w:pPr>
      <w:r w:rsidRPr="0032383A">
        <w:rPr>
          <w:rFonts w:cs="Arial"/>
          <w:sz w:val="22"/>
          <w:szCs w:val="22"/>
        </w:rPr>
        <w:t>Η Εγγύηση Καλής Λειτουργίας εκδίδεται από πιστωτικά ιδρύματα ή άλλα νομικά πρόσωπα που λειτουργούν νόμιμα στην Κύπρο, ή σε άλλες χώρες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σε άλλες χώρες που έχουν υπογράψει και κυρώσει συμφωνίες σύνδεσης ή διμερείς συμφωνίες με την Ε.Ε. ή με την Κυπριακή Δημοκρατία και έχουν, σύμφωνα με την νομοθεσία των χωρών αυτών, δικαίωμα έκδοσης τέτοιων εγγυήσεων.</w:t>
      </w:r>
    </w:p>
    <w:p w14:paraId="5339FE4D" w14:textId="77777777" w:rsidR="0032383A" w:rsidRPr="0032383A" w:rsidRDefault="0032383A" w:rsidP="0032383A">
      <w:pPr>
        <w:numPr>
          <w:ilvl w:val="0"/>
          <w:numId w:val="11"/>
        </w:numPr>
        <w:tabs>
          <w:tab w:val="clear" w:pos="720"/>
          <w:tab w:val="num" w:pos="426"/>
        </w:tabs>
        <w:spacing w:before="120" w:line="300" w:lineRule="atLeast"/>
        <w:ind w:left="426" w:hanging="426"/>
        <w:jc w:val="both"/>
        <w:textAlignment w:val="baseline"/>
        <w:rPr>
          <w:rFonts w:cs="Arial"/>
          <w:bCs/>
          <w:sz w:val="22"/>
          <w:szCs w:val="22"/>
        </w:rPr>
      </w:pPr>
      <w:r w:rsidRPr="0032383A">
        <w:rPr>
          <w:rFonts w:cs="Arial"/>
          <w:bCs/>
          <w:sz w:val="22"/>
          <w:szCs w:val="22"/>
        </w:rPr>
        <w:t>Η Εγγύηση Καλής Λειτουργίας της Σύμβασης πρέπει να συνταχθεί σύμφωνα με το Έντυπο 16.</w:t>
      </w:r>
    </w:p>
    <w:p w14:paraId="72DDA430" w14:textId="77777777" w:rsidR="0032383A" w:rsidRPr="0032383A" w:rsidRDefault="0032383A" w:rsidP="0032383A">
      <w:pPr>
        <w:numPr>
          <w:ilvl w:val="0"/>
          <w:numId w:val="11"/>
        </w:numPr>
        <w:tabs>
          <w:tab w:val="clear" w:pos="720"/>
          <w:tab w:val="num" w:pos="360"/>
        </w:tabs>
        <w:overflowPunct/>
        <w:autoSpaceDE/>
        <w:autoSpaceDN/>
        <w:adjustRightInd/>
        <w:spacing w:before="120" w:line="300" w:lineRule="atLeast"/>
        <w:ind w:left="357" w:hanging="357"/>
        <w:jc w:val="both"/>
        <w:rPr>
          <w:rFonts w:cs="Arial"/>
          <w:sz w:val="22"/>
          <w:szCs w:val="22"/>
        </w:rPr>
      </w:pPr>
      <w:r w:rsidRPr="0032383A">
        <w:rPr>
          <w:rFonts w:cs="Arial"/>
          <w:sz w:val="22"/>
          <w:szCs w:val="22"/>
        </w:rPr>
        <w:t>Σε περίπτωση κοινοπραξίας, στην Εγγύηση θα πρέπει να σημειώνεται ότι αυτή καλύπτει αλληλεγγύως όλα τα μέλη της κοινοπραξίας.</w:t>
      </w:r>
    </w:p>
    <w:p w14:paraId="3BF0CBEF" w14:textId="77777777" w:rsidR="0032383A" w:rsidRPr="0032383A" w:rsidRDefault="0032383A">
      <w:pPr>
        <w:pStyle w:val="Heading1"/>
        <w:numPr>
          <w:ilvl w:val="0"/>
          <w:numId w:val="12"/>
        </w:numPr>
        <w:spacing w:before="120"/>
        <w:rPr>
          <w:rFonts w:cs="Arial"/>
          <w:sz w:val="22"/>
          <w:szCs w:val="22"/>
        </w:rPr>
      </w:pPr>
      <w:bookmarkStart w:id="34" w:name="_Toc526245995"/>
      <w:r w:rsidRPr="0032383A">
        <w:rPr>
          <w:rFonts w:cs="Arial"/>
          <w:sz w:val="22"/>
          <w:szCs w:val="22"/>
        </w:rPr>
        <w:t>ΦΟΡΟΛΟΓΙΚΕΣ ΚΑΙ  ΤΕΛΩΝΕΙΑΚΕΣ ΡΥΘΜΙΣΕΙΣ</w:t>
      </w:r>
      <w:bookmarkEnd w:id="28"/>
      <w:bookmarkEnd w:id="29"/>
      <w:bookmarkEnd w:id="34"/>
    </w:p>
    <w:p w14:paraId="1FCC6B77" w14:textId="77777777" w:rsidR="0032383A" w:rsidRPr="0032383A" w:rsidRDefault="0032383A" w:rsidP="0032383A">
      <w:pPr>
        <w:rPr>
          <w:rFonts w:cs="Arial"/>
          <w:sz w:val="22"/>
          <w:szCs w:val="22"/>
        </w:rPr>
      </w:pPr>
      <w:r w:rsidRPr="0032383A">
        <w:rPr>
          <w:rFonts w:cs="Arial"/>
          <w:sz w:val="22"/>
          <w:szCs w:val="22"/>
        </w:rPr>
        <w:t xml:space="preserve">Η Σύμβαση δεν θα εξαιρείται από τους δασμούς και φόρους, περιλαμβανομένου και του Φ.Π.Α. </w:t>
      </w:r>
      <w:bookmarkStart w:id="35" w:name="_Toc147037025"/>
      <w:bookmarkStart w:id="36" w:name="_Toc147039335"/>
    </w:p>
    <w:p w14:paraId="00436D54" w14:textId="77777777" w:rsidR="0032383A" w:rsidRPr="0032383A" w:rsidRDefault="0032383A" w:rsidP="0032383A">
      <w:pPr>
        <w:rPr>
          <w:rFonts w:cs="Arial"/>
          <w:sz w:val="22"/>
          <w:szCs w:val="22"/>
        </w:rPr>
      </w:pPr>
    </w:p>
    <w:p w14:paraId="35C5F2BA" w14:textId="77777777" w:rsidR="0032383A" w:rsidRPr="0032383A" w:rsidRDefault="0032383A">
      <w:pPr>
        <w:pStyle w:val="Heading1"/>
        <w:numPr>
          <w:ilvl w:val="0"/>
          <w:numId w:val="12"/>
        </w:numPr>
        <w:spacing w:before="120"/>
        <w:rPr>
          <w:rFonts w:cs="Arial"/>
          <w:sz w:val="22"/>
          <w:szCs w:val="22"/>
        </w:rPr>
      </w:pPr>
      <w:bookmarkStart w:id="37" w:name="_Toc526245996"/>
      <w:r w:rsidRPr="0032383A">
        <w:rPr>
          <w:rFonts w:cs="Arial"/>
          <w:sz w:val="22"/>
          <w:szCs w:val="22"/>
        </w:rPr>
        <w:t>ΕΠΙΛΥΣΗ ΔΙΑΦΟΡΩΝ</w:t>
      </w:r>
      <w:bookmarkEnd w:id="35"/>
      <w:bookmarkEnd w:id="36"/>
      <w:bookmarkEnd w:id="37"/>
    </w:p>
    <w:p w14:paraId="05FDA0CB" w14:textId="77777777" w:rsidR="0032383A" w:rsidRPr="0032383A" w:rsidRDefault="0032383A" w:rsidP="0032383A">
      <w:pPr>
        <w:rPr>
          <w:rFonts w:cs="Arial"/>
          <w:sz w:val="22"/>
          <w:szCs w:val="22"/>
        </w:rPr>
      </w:pPr>
      <w:r w:rsidRPr="0032383A">
        <w:rPr>
          <w:rFonts w:cs="Arial"/>
          <w:sz w:val="22"/>
          <w:szCs w:val="22"/>
        </w:rPr>
        <w:t xml:space="preserve">Ισχύει η διαδικασία διακανονισμού διαφορών του άρθρου 30 του Παραρτήματος I. </w:t>
      </w:r>
    </w:p>
    <w:p w14:paraId="6E0E37BA" w14:textId="77777777" w:rsidR="0032383A" w:rsidRPr="0032383A" w:rsidRDefault="0032383A">
      <w:pPr>
        <w:pStyle w:val="Heading1"/>
        <w:numPr>
          <w:ilvl w:val="0"/>
          <w:numId w:val="12"/>
        </w:numPr>
        <w:spacing w:before="120"/>
        <w:rPr>
          <w:rFonts w:cs="Arial"/>
          <w:sz w:val="22"/>
          <w:szCs w:val="22"/>
        </w:rPr>
      </w:pPr>
      <w:bookmarkStart w:id="38" w:name="_Toc147037026"/>
      <w:bookmarkStart w:id="39" w:name="_Toc147039336"/>
      <w:bookmarkStart w:id="40" w:name="_Toc526245997"/>
      <w:r w:rsidRPr="0032383A">
        <w:rPr>
          <w:rFonts w:cs="Arial"/>
          <w:sz w:val="22"/>
          <w:szCs w:val="22"/>
        </w:rPr>
        <w:t>ΝΟΜΟΘΕΣΙΑ ΚΑΙ ΓΛΩΣΣΑ ΤΗΣ ΣΥΜΒΑΣΗΣ</w:t>
      </w:r>
      <w:bookmarkEnd w:id="38"/>
      <w:bookmarkEnd w:id="39"/>
      <w:bookmarkEnd w:id="40"/>
    </w:p>
    <w:p w14:paraId="327CCC50" w14:textId="77777777" w:rsidR="0032383A" w:rsidRPr="0032383A" w:rsidRDefault="0032383A" w:rsidP="0032383A">
      <w:pPr>
        <w:numPr>
          <w:ilvl w:val="0"/>
          <w:numId w:val="7"/>
        </w:numPr>
        <w:tabs>
          <w:tab w:val="clear" w:pos="360"/>
        </w:tabs>
        <w:spacing w:before="120" w:line="300" w:lineRule="atLeast"/>
        <w:ind w:left="454" w:hanging="454"/>
        <w:jc w:val="both"/>
        <w:textAlignment w:val="baseline"/>
        <w:rPr>
          <w:rFonts w:cs="Arial"/>
          <w:sz w:val="22"/>
          <w:szCs w:val="22"/>
        </w:rPr>
      </w:pPr>
      <w:r w:rsidRPr="0032383A">
        <w:rPr>
          <w:rFonts w:cs="Arial"/>
          <w:sz w:val="22"/>
          <w:szCs w:val="22"/>
        </w:rPr>
        <w:t>Η νομοθεσία της Κυπριακής Δημοκρατίας θα διέπει όλα τα θέματα που δεν καλύπτονται από τη Σύμβαση.</w:t>
      </w:r>
    </w:p>
    <w:p w14:paraId="78B6E8B5" w14:textId="77777777" w:rsidR="0032383A" w:rsidRPr="0032383A" w:rsidRDefault="0032383A" w:rsidP="0032383A">
      <w:pPr>
        <w:numPr>
          <w:ilvl w:val="0"/>
          <w:numId w:val="7"/>
        </w:numPr>
        <w:tabs>
          <w:tab w:val="clear" w:pos="360"/>
        </w:tabs>
        <w:spacing w:before="120" w:line="300" w:lineRule="atLeast"/>
        <w:ind w:left="454" w:hanging="454"/>
        <w:jc w:val="both"/>
        <w:textAlignment w:val="baseline"/>
        <w:rPr>
          <w:rFonts w:cs="Arial"/>
          <w:sz w:val="22"/>
          <w:szCs w:val="22"/>
        </w:rPr>
      </w:pPr>
      <w:r w:rsidRPr="0032383A">
        <w:rPr>
          <w:rFonts w:cs="Arial"/>
          <w:sz w:val="22"/>
          <w:szCs w:val="22"/>
        </w:rPr>
        <w:t>Η γλώσσα της Σύμβασης και όλων των γραπτών επικοινωνιών μεταξύ του Αναδόχου και της Αναθέτουσας Αρχής θα είναι η Ελληνική.</w:t>
      </w:r>
    </w:p>
    <w:p w14:paraId="1C0A6B2E" w14:textId="77777777" w:rsidR="0032383A" w:rsidRPr="0032383A" w:rsidRDefault="0032383A" w:rsidP="0032383A">
      <w:pPr>
        <w:rPr>
          <w:rFonts w:cs="Arial"/>
          <w:sz w:val="22"/>
          <w:szCs w:val="22"/>
        </w:rPr>
      </w:pPr>
      <w:bookmarkStart w:id="41" w:name="_Toc147037027"/>
      <w:bookmarkStart w:id="42" w:name="_Toc147039337"/>
    </w:p>
    <w:p w14:paraId="56BE8E43" w14:textId="77777777" w:rsidR="0032383A" w:rsidRPr="0032383A" w:rsidRDefault="0032383A">
      <w:pPr>
        <w:pStyle w:val="Heading1"/>
        <w:numPr>
          <w:ilvl w:val="0"/>
          <w:numId w:val="12"/>
        </w:numPr>
        <w:spacing w:before="120"/>
        <w:rPr>
          <w:rFonts w:cs="Arial"/>
          <w:sz w:val="22"/>
          <w:szCs w:val="22"/>
        </w:rPr>
      </w:pPr>
      <w:bookmarkStart w:id="43" w:name="_Toc526245998"/>
      <w:r w:rsidRPr="0032383A">
        <w:rPr>
          <w:rFonts w:cs="Arial"/>
          <w:sz w:val="22"/>
          <w:szCs w:val="22"/>
        </w:rPr>
        <w:t>ΕΠΙΚΟΙΝΩΝΙΑ ΣΥΜΒΑΛΛΟΜΕΝΩΝ</w:t>
      </w:r>
      <w:bookmarkEnd w:id="41"/>
      <w:bookmarkEnd w:id="42"/>
      <w:bookmarkEnd w:id="43"/>
    </w:p>
    <w:p w14:paraId="67649646" w14:textId="77777777" w:rsidR="0032383A" w:rsidRPr="0032383A" w:rsidRDefault="0032383A" w:rsidP="0032383A">
      <w:pPr>
        <w:ind w:left="454" w:hanging="454"/>
        <w:rPr>
          <w:rFonts w:cs="Arial"/>
          <w:sz w:val="22"/>
          <w:szCs w:val="22"/>
        </w:rPr>
      </w:pPr>
      <w:r w:rsidRPr="0032383A">
        <w:rPr>
          <w:rFonts w:cs="Arial"/>
          <w:sz w:val="22"/>
          <w:szCs w:val="22"/>
        </w:rPr>
        <w:t>1.</w:t>
      </w:r>
      <w:r w:rsidRPr="0032383A">
        <w:rPr>
          <w:rFonts w:cs="Arial"/>
          <w:sz w:val="22"/>
          <w:szCs w:val="22"/>
        </w:rPr>
        <w:tab/>
        <w:t>Η οποιαδήποτε γραπτή επικοινωνία σχετικά με την παρούσα Σύμβαση απευθύνεται  ως εξής:</w:t>
      </w:r>
    </w:p>
    <w:p w14:paraId="18E5F7E3" w14:textId="77777777" w:rsidR="0032383A" w:rsidRPr="0032383A" w:rsidRDefault="0032383A" w:rsidP="0032383A">
      <w:pPr>
        <w:ind w:left="810" w:hanging="360"/>
        <w:rPr>
          <w:rFonts w:cs="Arial"/>
          <w:sz w:val="22"/>
          <w:szCs w:val="22"/>
        </w:rPr>
      </w:pPr>
    </w:p>
    <w:p w14:paraId="49638DFD" w14:textId="77777777" w:rsidR="0032383A" w:rsidRPr="0032383A" w:rsidRDefault="0032383A" w:rsidP="0032383A">
      <w:pPr>
        <w:ind w:left="810" w:hanging="360"/>
        <w:rPr>
          <w:rFonts w:cs="Arial"/>
          <w:sz w:val="22"/>
          <w:szCs w:val="22"/>
        </w:rPr>
      </w:pPr>
      <w:r w:rsidRPr="0032383A">
        <w:rPr>
          <w:rFonts w:cs="Arial"/>
          <w:sz w:val="22"/>
          <w:szCs w:val="22"/>
        </w:rPr>
        <w:t>α.</w:t>
      </w:r>
      <w:r w:rsidRPr="0032383A">
        <w:rPr>
          <w:rFonts w:cs="Arial"/>
          <w:sz w:val="22"/>
          <w:szCs w:val="22"/>
        </w:rPr>
        <w:tab/>
        <w:t xml:space="preserve">Από τον Ανάδοχο προς την Αναθέτουσα Αρχή στην ταχυδρομική διεύθυνση Λεωφόρος Αγίου </w:t>
      </w:r>
      <w:proofErr w:type="spellStart"/>
      <w:r w:rsidRPr="0032383A">
        <w:rPr>
          <w:rFonts w:cs="Arial"/>
          <w:sz w:val="22"/>
          <w:szCs w:val="22"/>
        </w:rPr>
        <w:t>Ιλαρίωνα</w:t>
      </w:r>
      <w:proofErr w:type="spellEnd"/>
      <w:r w:rsidRPr="0032383A">
        <w:rPr>
          <w:rFonts w:cs="Arial"/>
          <w:sz w:val="22"/>
          <w:szCs w:val="22"/>
        </w:rPr>
        <w:t xml:space="preserve">, Περιοχή ΣΟΠΑΖ, </w:t>
      </w:r>
      <w:proofErr w:type="spellStart"/>
      <w:r w:rsidRPr="0032383A">
        <w:rPr>
          <w:rFonts w:cs="Arial"/>
          <w:sz w:val="22"/>
          <w:szCs w:val="22"/>
        </w:rPr>
        <w:t>Καϊμακλί</w:t>
      </w:r>
      <w:proofErr w:type="spellEnd"/>
      <w:r w:rsidRPr="0032383A">
        <w:rPr>
          <w:rFonts w:cs="Arial"/>
          <w:sz w:val="22"/>
          <w:szCs w:val="22"/>
        </w:rPr>
        <w:t xml:space="preserve">, 1426 Λευκωσία ή στην ηλεκτρονική διεύθυνση </w:t>
      </w:r>
      <w:proofErr w:type="spellStart"/>
      <w:r w:rsidRPr="0032383A">
        <w:rPr>
          <w:rFonts w:cs="Arial"/>
          <w:bCs/>
          <w:sz w:val="22"/>
          <w:szCs w:val="22"/>
        </w:rPr>
        <w:t>cskoufaris</w:t>
      </w:r>
      <w:proofErr w:type="spellEnd"/>
      <w:r w:rsidRPr="0032383A">
        <w:rPr>
          <w:rFonts w:cs="Arial"/>
          <w:bCs/>
          <w:sz w:val="22"/>
          <w:szCs w:val="22"/>
        </w:rPr>
        <w:t>@</w:t>
      </w:r>
      <w:proofErr w:type="spellStart"/>
      <w:r w:rsidRPr="0032383A">
        <w:rPr>
          <w:rFonts w:cs="Arial"/>
          <w:bCs/>
          <w:sz w:val="22"/>
          <w:szCs w:val="22"/>
          <w:lang w:val="en-GB"/>
        </w:rPr>
        <w:t>ems</w:t>
      </w:r>
      <w:proofErr w:type="spellEnd"/>
      <w:r w:rsidRPr="0032383A">
        <w:rPr>
          <w:rFonts w:cs="Arial"/>
          <w:bCs/>
          <w:sz w:val="22"/>
          <w:szCs w:val="22"/>
        </w:rPr>
        <w:t>.</w:t>
      </w:r>
      <w:proofErr w:type="spellStart"/>
      <w:r w:rsidRPr="0032383A">
        <w:rPr>
          <w:rFonts w:cs="Arial"/>
          <w:bCs/>
          <w:sz w:val="22"/>
          <w:szCs w:val="22"/>
          <w:lang w:val="en-GB"/>
        </w:rPr>
        <w:t>mcw</w:t>
      </w:r>
      <w:proofErr w:type="spellEnd"/>
      <w:r w:rsidRPr="0032383A">
        <w:rPr>
          <w:rFonts w:cs="Arial"/>
          <w:bCs/>
          <w:sz w:val="22"/>
          <w:szCs w:val="22"/>
        </w:rPr>
        <w:t>.</w:t>
      </w:r>
      <w:r w:rsidRPr="0032383A">
        <w:rPr>
          <w:rFonts w:cs="Arial"/>
          <w:bCs/>
          <w:sz w:val="22"/>
          <w:szCs w:val="22"/>
          <w:lang w:val="en-GB"/>
        </w:rPr>
        <w:t>gov</w:t>
      </w:r>
      <w:r w:rsidRPr="0032383A">
        <w:rPr>
          <w:rFonts w:cs="Arial"/>
          <w:bCs/>
          <w:sz w:val="22"/>
          <w:szCs w:val="22"/>
        </w:rPr>
        <w:t>.</w:t>
      </w:r>
      <w:r w:rsidRPr="0032383A">
        <w:rPr>
          <w:rFonts w:cs="Arial"/>
          <w:bCs/>
          <w:sz w:val="22"/>
          <w:szCs w:val="22"/>
          <w:lang w:val="en-GB"/>
        </w:rPr>
        <w:t>cy</w:t>
      </w:r>
      <w:r w:rsidRPr="0032383A">
        <w:rPr>
          <w:rFonts w:cs="Arial"/>
          <w:bCs/>
          <w:sz w:val="22"/>
          <w:szCs w:val="22"/>
        </w:rPr>
        <w:t xml:space="preserve"> </w:t>
      </w:r>
      <w:r w:rsidRPr="0032383A">
        <w:rPr>
          <w:rFonts w:cs="Arial"/>
          <w:sz w:val="22"/>
          <w:szCs w:val="22"/>
        </w:rPr>
        <w:t xml:space="preserve">ή με τηλεομοιοτυπία στον αριθμό </w:t>
      </w:r>
      <w:r w:rsidRPr="0032383A">
        <w:rPr>
          <w:rFonts w:cs="Arial"/>
          <w:bCs/>
          <w:sz w:val="22"/>
          <w:szCs w:val="22"/>
        </w:rPr>
        <w:t>+357 22 348202</w:t>
      </w:r>
      <w:r w:rsidRPr="0032383A">
        <w:rPr>
          <w:rFonts w:cs="Arial"/>
          <w:sz w:val="22"/>
          <w:szCs w:val="22"/>
        </w:rPr>
        <w:t>. Όσον αφορά την σύμβαση συντήρησης, η σχετική αλληλογραφία θα αποστέλλεται στη διεύθυνση του Τμήματος/Υπηρεσίας χρήστη που θα αναγράφεται στην επιστολή ανάθεσης της σύμβασης με αντίγραφο στο Τμήμα Ηλεκτρομηχανολογικών Υπηρεσιών.</w:t>
      </w:r>
    </w:p>
    <w:p w14:paraId="0B4B0A8A" w14:textId="3111FBD9" w:rsidR="0032383A" w:rsidRDefault="0032383A" w:rsidP="0032383A">
      <w:pPr>
        <w:ind w:left="867" w:hanging="357"/>
        <w:rPr>
          <w:rFonts w:cs="Arial"/>
          <w:sz w:val="22"/>
          <w:szCs w:val="22"/>
        </w:rPr>
      </w:pPr>
      <w:r w:rsidRPr="0032383A">
        <w:rPr>
          <w:rFonts w:cs="Arial"/>
          <w:sz w:val="22"/>
          <w:szCs w:val="22"/>
        </w:rPr>
        <w:t>β.</w:t>
      </w:r>
      <w:r w:rsidRPr="0032383A">
        <w:rPr>
          <w:rFonts w:cs="Arial"/>
          <w:sz w:val="22"/>
          <w:szCs w:val="22"/>
        </w:rPr>
        <w:tab/>
        <w:t xml:space="preserve">Από την Αναθέτουσα Αρχή προς τον Ανάδοχο στην ταχυδρομική διεύθυνση </w:t>
      </w:r>
      <w:r w:rsidR="00AA2332">
        <w:rPr>
          <w:rFonts w:cs="Arial"/>
          <w:sz w:val="22"/>
          <w:szCs w:val="22"/>
        </w:rPr>
        <w:t>…………………………………………………………..….…..</w:t>
      </w:r>
      <w:r w:rsidRPr="0032383A">
        <w:rPr>
          <w:rFonts w:cs="Arial"/>
          <w:b/>
          <w:bCs/>
          <w:sz w:val="22"/>
          <w:szCs w:val="22"/>
        </w:rPr>
        <w:t>&lt;ταχυδρομική διεύθυνση&gt;</w:t>
      </w:r>
      <w:r w:rsidRPr="0032383A">
        <w:rPr>
          <w:rFonts w:cs="Arial"/>
          <w:sz w:val="22"/>
          <w:szCs w:val="22"/>
        </w:rPr>
        <w:t xml:space="preserve"> ή στην ηλεκτρονική διεύθυνση </w:t>
      </w:r>
      <w:r w:rsidR="00AA2332">
        <w:rPr>
          <w:rFonts w:cs="Arial"/>
          <w:sz w:val="22"/>
          <w:szCs w:val="22"/>
        </w:rPr>
        <w:t>…………………………………..</w:t>
      </w:r>
      <w:r w:rsidRPr="0032383A">
        <w:rPr>
          <w:rFonts w:cs="Arial"/>
          <w:b/>
          <w:bCs/>
          <w:sz w:val="22"/>
          <w:szCs w:val="22"/>
        </w:rPr>
        <w:t xml:space="preserve">&lt;ηλεκτρονική διεύθυνση&gt; </w:t>
      </w:r>
      <w:r w:rsidRPr="0032383A">
        <w:rPr>
          <w:rFonts w:cs="Arial"/>
          <w:sz w:val="22"/>
          <w:szCs w:val="22"/>
        </w:rPr>
        <w:t xml:space="preserve">ή με τηλεομοιοτυπία στον αριθμό </w:t>
      </w:r>
      <w:r w:rsidR="00AA2332">
        <w:rPr>
          <w:rFonts w:cs="Arial"/>
          <w:sz w:val="22"/>
          <w:szCs w:val="22"/>
        </w:rPr>
        <w:t>…………………………….</w:t>
      </w:r>
      <w:r w:rsidRPr="0032383A">
        <w:rPr>
          <w:rFonts w:cs="Arial"/>
          <w:b/>
          <w:bCs/>
          <w:sz w:val="22"/>
          <w:szCs w:val="22"/>
        </w:rPr>
        <w:t>&lt;αριθμός κλήσης&gt;</w:t>
      </w:r>
      <w:r w:rsidRPr="0032383A">
        <w:rPr>
          <w:rFonts w:cs="Arial"/>
          <w:sz w:val="22"/>
          <w:szCs w:val="22"/>
        </w:rPr>
        <w:t>.</w:t>
      </w:r>
    </w:p>
    <w:p w14:paraId="1257E0A6" w14:textId="77777777" w:rsidR="006F74BF" w:rsidRPr="0032383A" w:rsidRDefault="006F74BF" w:rsidP="0032383A">
      <w:pPr>
        <w:ind w:left="867" w:hanging="357"/>
        <w:rPr>
          <w:rFonts w:cs="Arial"/>
          <w:sz w:val="22"/>
          <w:szCs w:val="22"/>
        </w:rPr>
      </w:pPr>
    </w:p>
    <w:p w14:paraId="3E261869" w14:textId="77777777" w:rsidR="00AA2332" w:rsidRDefault="00AA2332" w:rsidP="0032383A">
      <w:pPr>
        <w:ind w:left="720" w:hanging="630"/>
        <w:rPr>
          <w:rFonts w:cs="Arial"/>
          <w:b/>
          <w:bCs/>
          <w:sz w:val="22"/>
          <w:szCs w:val="22"/>
        </w:rPr>
      </w:pPr>
    </w:p>
    <w:p w14:paraId="58E00BA0" w14:textId="4B8EBE44" w:rsidR="0032383A" w:rsidRDefault="0032383A" w:rsidP="0032383A">
      <w:pPr>
        <w:ind w:left="720" w:hanging="630"/>
        <w:rPr>
          <w:rFonts w:cs="Arial"/>
          <w:b/>
          <w:bCs/>
          <w:sz w:val="22"/>
          <w:szCs w:val="22"/>
        </w:rPr>
      </w:pPr>
      <w:r w:rsidRPr="0032383A">
        <w:rPr>
          <w:rFonts w:cs="Arial"/>
          <w:b/>
          <w:bCs/>
          <w:sz w:val="22"/>
          <w:szCs w:val="22"/>
        </w:rPr>
        <w:t xml:space="preserve">14. </w:t>
      </w:r>
      <w:r w:rsidRPr="0032383A">
        <w:rPr>
          <w:rFonts w:cs="Arial"/>
          <w:b/>
          <w:bCs/>
          <w:sz w:val="22"/>
          <w:szCs w:val="22"/>
        </w:rPr>
        <w:tab/>
        <w:t>ΑΣΦΑΛΕΙΕΣ</w:t>
      </w:r>
    </w:p>
    <w:p w14:paraId="5D835FC7" w14:textId="77777777" w:rsidR="006F74BF" w:rsidRPr="0032383A" w:rsidRDefault="006F74BF" w:rsidP="0032383A">
      <w:pPr>
        <w:ind w:left="720" w:hanging="630"/>
        <w:rPr>
          <w:rFonts w:cs="Arial"/>
          <w:b/>
          <w:bCs/>
          <w:sz w:val="22"/>
          <w:szCs w:val="22"/>
        </w:rPr>
      </w:pPr>
    </w:p>
    <w:p w14:paraId="262ADB82" w14:textId="77777777" w:rsidR="0032383A" w:rsidRPr="0032383A" w:rsidRDefault="0032383A" w:rsidP="0032383A">
      <w:pPr>
        <w:ind w:left="567" w:hanging="477"/>
        <w:rPr>
          <w:rFonts w:cs="Arial"/>
          <w:b/>
          <w:sz w:val="22"/>
          <w:szCs w:val="22"/>
        </w:rPr>
      </w:pPr>
      <w:r w:rsidRPr="0032383A">
        <w:rPr>
          <w:rFonts w:cs="Arial"/>
          <w:b/>
          <w:bCs/>
          <w:sz w:val="22"/>
          <w:szCs w:val="22"/>
        </w:rPr>
        <w:t>14.1</w:t>
      </w:r>
      <w:r w:rsidRPr="0032383A">
        <w:rPr>
          <w:rFonts w:cs="Arial"/>
          <w:b/>
          <w:bCs/>
          <w:sz w:val="22"/>
          <w:szCs w:val="22"/>
        </w:rPr>
        <w:tab/>
      </w:r>
      <w:r w:rsidRPr="0032383A">
        <w:rPr>
          <w:rFonts w:cs="Arial"/>
          <w:b/>
          <w:bCs/>
          <w:sz w:val="22"/>
          <w:szCs w:val="22"/>
        </w:rPr>
        <w:tab/>
      </w:r>
      <w:r w:rsidRPr="0032383A">
        <w:rPr>
          <w:rFonts w:cs="Arial"/>
          <w:b/>
          <w:sz w:val="22"/>
          <w:szCs w:val="22"/>
        </w:rPr>
        <w:t>Βλάβες σε Πρόσωπα και Ιδιοκτησίες – Ασφάλεια Έναντι Τρίτων</w:t>
      </w:r>
    </w:p>
    <w:p w14:paraId="5533D0A8" w14:textId="505205FD" w:rsidR="0032383A" w:rsidRDefault="0032383A" w:rsidP="0032383A">
      <w:pPr>
        <w:ind w:left="810" w:hanging="755"/>
        <w:rPr>
          <w:rFonts w:cs="Arial"/>
          <w:sz w:val="22"/>
          <w:szCs w:val="22"/>
        </w:rPr>
      </w:pPr>
      <w:r w:rsidRPr="0032383A">
        <w:rPr>
          <w:rFonts w:cs="Arial"/>
          <w:sz w:val="22"/>
          <w:szCs w:val="22"/>
        </w:rPr>
        <w:t>14.1.1</w:t>
      </w:r>
      <w:r w:rsidRPr="0032383A">
        <w:rPr>
          <w:rFonts w:cs="Arial"/>
          <w:sz w:val="22"/>
          <w:szCs w:val="22"/>
        </w:rPr>
        <w:tab/>
        <w:t>Ο Ανάδοχος θα είναι κατά νόμο υπεύθυνος και θα αποζημιώνει τον Εργοδότη για τις απώλειες, έξοδα, αγωγές και απαιτήσεις που σχετίζονται με απώλεια και ζημιά σε πρόσωπα ή περιουσίες και απώλεια ζωών που δυνατόν να συμβούν πριν από τη λήξη της Σύμβασης, εκτός και αν αυτές οφείλονται σε Απρόβλεπτες Αιτίες.</w:t>
      </w:r>
    </w:p>
    <w:p w14:paraId="75BC91E6" w14:textId="77777777" w:rsidR="006F74BF" w:rsidRPr="0032383A" w:rsidRDefault="006F74BF" w:rsidP="0032383A">
      <w:pPr>
        <w:ind w:left="810" w:hanging="755"/>
        <w:rPr>
          <w:rFonts w:cs="Arial"/>
          <w:sz w:val="22"/>
          <w:szCs w:val="22"/>
        </w:rPr>
      </w:pPr>
    </w:p>
    <w:p w14:paraId="3FD8B358" w14:textId="77777777" w:rsidR="0032383A" w:rsidRPr="0032383A" w:rsidRDefault="0032383A" w:rsidP="0032383A">
      <w:pPr>
        <w:ind w:left="540" w:hanging="477"/>
        <w:rPr>
          <w:rFonts w:cs="Arial"/>
          <w:b/>
          <w:bCs/>
          <w:sz w:val="22"/>
          <w:szCs w:val="22"/>
        </w:rPr>
      </w:pPr>
      <w:r w:rsidRPr="0032383A">
        <w:rPr>
          <w:rFonts w:cs="Arial"/>
          <w:sz w:val="22"/>
          <w:szCs w:val="22"/>
        </w:rPr>
        <w:t>14.1.2</w:t>
      </w:r>
      <w:r w:rsidRPr="0032383A">
        <w:rPr>
          <w:rFonts w:cs="Arial"/>
          <w:b/>
          <w:bCs/>
          <w:sz w:val="22"/>
          <w:szCs w:val="22"/>
        </w:rPr>
        <w:tab/>
        <w:t>Ασφάλεια έναντι Τρίτων</w:t>
      </w:r>
    </w:p>
    <w:p w14:paraId="77650989" w14:textId="77777777" w:rsidR="0032383A" w:rsidRPr="0032383A" w:rsidRDefault="0032383A" w:rsidP="0032383A">
      <w:pPr>
        <w:ind w:left="810"/>
        <w:rPr>
          <w:rFonts w:cs="Arial"/>
          <w:b/>
          <w:color w:val="FF0000"/>
          <w:sz w:val="22"/>
          <w:szCs w:val="22"/>
        </w:rPr>
      </w:pPr>
      <w:r w:rsidRPr="0032383A">
        <w:rPr>
          <w:rFonts w:cs="Arial"/>
          <w:sz w:val="22"/>
          <w:szCs w:val="22"/>
        </w:rPr>
        <w:t xml:space="preserve">Ο Ανάδοχος, χωρίς να απαλλάσσεται από τις υποχρεώσεις του σύμφωνα με το εδάφιο 14.1.1 πιο πάνω, πριν από την έναρξη των εργασιών εκτέλεσης  του αντικειμένου της Σύμβασης, θα ασφαλίσει από κοινού τον εαυτό του και τον Εργοδότη για οποιεσδήποτε βλάβες σε πρόσωπα ή περιουσίες, ή απώλεια ζωής, που δυνατόν να συμβούν, εξ υπαιτιότητας του, κατά τη χρονική διάρκεια εκτέλεσης του αντικειμένου της Σύμβασης. </w:t>
      </w:r>
      <w:r w:rsidRPr="0032383A">
        <w:rPr>
          <w:rFonts w:cs="Arial"/>
          <w:b/>
          <w:sz w:val="22"/>
          <w:szCs w:val="22"/>
        </w:rPr>
        <w:t>Το Ασφαλιστικό Συμβόλαιο θα τύχει της έγκρισης του Εργοδότη</w:t>
      </w:r>
      <w:r w:rsidRPr="0032383A">
        <w:rPr>
          <w:rFonts w:cs="Arial"/>
          <w:sz w:val="22"/>
          <w:szCs w:val="22"/>
        </w:rPr>
        <w:t xml:space="preserve"> και θα είναι για ποσό </w:t>
      </w:r>
      <w:r w:rsidRPr="0032383A">
        <w:rPr>
          <w:rFonts w:cs="Arial"/>
          <w:b/>
          <w:color w:val="FF0000"/>
          <w:sz w:val="22"/>
          <w:szCs w:val="22"/>
        </w:rPr>
        <w:t>€50.000 για κάθε περιστατικό, με συνολικό ετήσιο όριο €200.000 μέχρι την ημερομηνία λήξης της Σύμβασης.</w:t>
      </w:r>
    </w:p>
    <w:p w14:paraId="7A2BD36A" w14:textId="77777777" w:rsidR="0032383A" w:rsidRPr="0032383A" w:rsidRDefault="0032383A" w:rsidP="0032383A">
      <w:pPr>
        <w:ind w:left="810"/>
        <w:rPr>
          <w:rFonts w:cs="Arial"/>
          <w:bCs/>
          <w:sz w:val="22"/>
          <w:szCs w:val="22"/>
        </w:rPr>
      </w:pPr>
      <w:r w:rsidRPr="0032383A">
        <w:rPr>
          <w:rFonts w:cs="Arial"/>
          <w:bCs/>
          <w:sz w:val="22"/>
          <w:szCs w:val="22"/>
        </w:rPr>
        <w:t>Σε περίπτωση που στο Ασφαλιστικό Συμβόλαιο προβλέπεται αφαιρετέο ποσό για κάθε απαίτηση, αυτό πρέπει να είναι περιορισμένο και δεν πρέπει να υπερβαίνει το ποσό των €500. Ο Ανάδοχος θα υποβάλει βεβαίωση, ότι θα καταβάλλει ο ίδιος στον Εργοδότη το ποσό αυτό.</w:t>
      </w:r>
    </w:p>
    <w:p w14:paraId="7E5A7314" w14:textId="77777777" w:rsidR="0032383A" w:rsidRPr="0032383A" w:rsidRDefault="0032383A" w:rsidP="0032383A">
      <w:pPr>
        <w:ind w:left="810"/>
        <w:rPr>
          <w:rFonts w:cs="Arial"/>
          <w:sz w:val="22"/>
          <w:szCs w:val="22"/>
        </w:rPr>
      </w:pPr>
      <w:r w:rsidRPr="0032383A">
        <w:rPr>
          <w:rFonts w:cs="Arial"/>
          <w:color w:val="FF0000"/>
          <w:sz w:val="22"/>
          <w:szCs w:val="22"/>
        </w:rPr>
        <w:t xml:space="preserve"> </w:t>
      </w:r>
      <w:r w:rsidRPr="0032383A">
        <w:rPr>
          <w:rFonts w:cs="Arial"/>
          <w:sz w:val="22"/>
          <w:szCs w:val="22"/>
        </w:rPr>
        <w:t>Το Ασφαλιστικό Συμβόλαιο και αποδείξεις πληρωμής του θα είναι στη διάθεση του Μηχανικού, για επιθεώρηση.</w:t>
      </w:r>
    </w:p>
    <w:p w14:paraId="6EFDC3EB" w14:textId="301FE98F" w:rsidR="0032383A" w:rsidRDefault="0032383A" w:rsidP="0032383A">
      <w:pPr>
        <w:ind w:left="810" w:right="-90"/>
        <w:rPr>
          <w:rFonts w:cs="Arial"/>
          <w:sz w:val="22"/>
          <w:szCs w:val="22"/>
        </w:rPr>
      </w:pPr>
      <w:r w:rsidRPr="0032383A">
        <w:rPr>
          <w:rFonts w:cs="Arial"/>
          <w:bCs/>
          <w:sz w:val="22"/>
          <w:szCs w:val="22"/>
        </w:rPr>
        <w:t xml:space="preserve">Νοείται ότι, </w:t>
      </w:r>
      <w:r w:rsidRPr="0032383A">
        <w:rPr>
          <w:rFonts w:cs="Arial"/>
          <w:sz w:val="22"/>
          <w:szCs w:val="22"/>
        </w:rPr>
        <w:t>η ικανοποίηση των απαιτήσεων των εγγράφων της Σύμβασης δεν δύναται να υπόκειται σε οποιουσδήποτε περιορισμούς είτε μέσω της διασύνδεσης του Ασφαλιστικού Συμβολαίου με άλλες συμβάσεις του Αναδόχου είτε άλλως πως.</w:t>
      </w:r>
    </w:p>
    <w:p w14:paraId="534FEE96" w14:textId="77777777" w:rsidR="006F74BF" w:rsidRPr="0032383A" w:rsidRDefault="006F74BF" w:rsidP="0032383A">
      <w:pPr>
        <w:ind w:left="810" w:right="-90"/>
        <w:rPr>
          <w:rFonts w:cs="Arial"/>
          <w:b/>
          <w:bCs/>
          <w:sz w:val="22"/>
          <w:szCs w:val="22"/>
        </w:rPr>
      </w:pPr>
    </w:p>
    <w:p w14:paraId="1851FFBE" w14:textId="77777777" w:rsidR="0032383A" w:rsidRPr="0032383A" w:rsidRDefault="0032383A" w:rsidP="0032383A">
      <w:pPr>
        <w:ind w:left="900" w:hanging="900"/>
        <w:rPr>
          <w:rFonts w:cs="Arial"/>
          <w:b/>
          <w:sz w:val="22"/>
          <w:szCs w:val="22"/>
        </w:rPr>
      </w:pPr>
      <w:r w:rsidRPr="0032383A">
        <w:rPr>
          <w:rFonts w:cs="Arial"/>
          <w:b/>
          <w:sz w:val="22"/>
          <w:szCs w:val="22"/>
        </w:rPr>
        <w:t>14.2.</w:t>
      </w:r>
      <w:r w:rsidRPr="0032383A">
        <w:rPr>
          <w:rFonts w:cs="Arial"/>
          <w:b/>
          <w:sz w:val="22"/>
          <w:szCs w:val="22"/>
        </w:rPr>
        <w:tab/>
        <w:t>Ασφάλεια για Ατυχήματα (Ασφάλεια Ευθύνης Αναδόχου)</w:t>
      </w:r>
    </w:p>
    <w:p w14:paraId="1CCCC8C2" w14:textId="77777777" w:rsidR="0032383A" w:rsidRPr="0032383A" w:rsidRDefault="0032383A" w:rsidP="0032383A">
      <w:pPr>
        <w:spacing w:after="200"/>
        <w:ind w:left="900" w:hanging="900"/>
        <w:contextualSpacing/>
        <w:rPr>
          <w:rFonts w:eastAsia="Calibri" w:cs="Arial"/>
          <w:sz w:val="22"/>
          <w:szCs w:val="22"/>
        </w:rPr>
      </w:pPr>
      <w:r w:rsidRPr="0032383A">
        <w:rPr>
          <w:rFonts w:eastAsia="Calibri" w:cs="Arial"/>
          <w:sz w:val="22"/>
          <w:szCs w:val="22"/>
        </w:rPr>
        <w:t>14.2.1</w:t>
      </w:r>
      <w:r w:rsidRPr="0032383A">
        <w:rPr>
          <w:rFonts w:eastAsia="Calibri" w:cs="Arial"/>
          <w:sz w:val="22"/>
          <w:szCs w:val="22"/>
        </w:rPr>
        <w:tab/>
        <w:t>Ο Ανάδοχος οφείλει να διατηρεί σε ισχύ Ασφάλεια Ευθύνης Εργοδότη κατά τη διάρκεια υλοποίησης του αντικειμένου της Σύμβασης, σύμφωνα με την κείμενη νομοθεσία.</w:t>
      </w:r>
    </w:p>
    <w:p w14:paraId="773E7ECF" w14:textId="77777777" w:rsidR="0032383A" w:rsidRPr="0032383A" w:rsidRDefault="0032383A" w:rsidP="0032383A">
      <w:pPr>
        <w:spacing w:after="200"/>
        <w:ind w:left="900" w:hanging="900"/>
        <w:contextualSpacing/>
        <w:rPr>
          <w:rFonts w:eastAsia="Calibri" w:cs="Arial"/>
          <w:sz w:val="22"/>
          <w:szCs w:val="22"/>
        </w:rPr>
      </w:pPr>
    </w:p>
    <w:p w14:paraId="3393BE37" w14:textId="77777777" w:rsidR="0032383A" w:rsidRPr="0032383A" w:rsidRDefault="0032383A" w:rsidP="0032383A">
      <w:pPr>
        <w:spacing w:after="200"/>
        <w:ind w:left="900" w:hanging="900"/>
        <w:contextualSpacing/>
        <w:rPr>
          <w:rFonts w:eastAsia="Calibri" w:cs="Arial"/>
          <w:sz w:val="22"/>
          <w:szCs w:val="22"/>
        </w:rPr>
      </w:pPr>
      <w:r w:rsidRPr="0032383A">
        <w:rPr>
          <w:rFonts w:eastAsia="Calibri" w:cs="Arial"/>
          <w:sz w:val="22"/>
          <w:szCs w:val="22"/>
        </w:rPr>
        <w:t>14.2.2</w:t>
      </w:r>
      <w:r w:rsidRPr="0032383A">
        <w:rPr>
          <w:rFonts w:eastAsia="Calibri" w:cs="Arial"/>
          <w:sz w:val="22"/>
          <w:szCs w:val="22"/>
        </w:rPr>
        <w:tab/>
        <w:t xml:space="preserve">Στην περίπτωση που ο Ανάδοχος στηρίζεται σε πόρους που θα του διαθέσουν άλλοι φορείς (υπεργολάβοι, συνεργάτες </w:t>
      </w:r>
      <w:proofErr w:type="spellStart"/>
      <w:r w:rsidRPr="0032383A">
        <w:rPr>
          <w:rFonts w:eastAsia="Calibri" w:cs="Arial"/>
          <w:sz w:val="22"/>
          <w:szCs w:val="22"/>
        </w:rPr>
        <w:t>κλπ</w:t>
      </w:r>
      <w:proofErr w:type="spellEnd"/>
      <w:r w:rsidRPr="0032383A">
        <w:rPr>
          <w:rFonts w:eastAsia="Calibri" w:cs="Arial"/>
          <w:sz w:val="22"/>
          <w:szCs w:val="22"/>
        </w:rPr>
        <w:t xml:space="preserve">), η προαναφερθείσα υποχρέωσή του θα θεωρείται </w:t>
      </w:r>
      <w:proofErr w:type="spellStart"/>
      <w:r w:rsidRPr="0032383A">
        <w:rPr>
          <w:rFonts w:eastAsia="Calibri" w:cs="Arial"/>
          <w:sz w:val="22"/>
          <w:szCs w:val="22"/>
        </w:rPr>
        <w:t>εκπληρωθείσα</w:t>
      </w:r>
      <w:proofErr w:type="spellEnd"/>
      <w:r w:rsidRPr="0032383A">
        <w:rPr>
          <w:rFonts w:eastAsia="Calibri" w:cs="Arial"/>
          <w:sz w:val="22"/>
          <w:szCs w:val="22"/>
        </w:rPr>
        <w:t xml:space="preserve"> μόνον εάν κάθε άλλος φορέας διατηρεί σε ισχύ Ασφάλεια Ευθύνης Εργοδότη κατά τη διάρκεια υλοποίησης του αντικειμένου της σύμβασης.</w:t>
      </w:r>
    </w:p>
    <w:p w14:paraId="45F516ED" w14:textId="77777777" w:rsidR="0032383A" w:rsidRPr="0032383A" w:rsidRDefault="0032383A" w:rsidP="0032383A">
      <w:pPr>
        <w:ind w:left="900" w:hanging="900"/>
        <w:rPr>
          <w:rFonts w:cs="Arial"/>
          <w:sz w:val="22"/>
          <w:szCs w:val="22"/>
        </w:rPr>
      </w:pPr>
    </w:p>
    <w:p w14:paraId="667D5EDB" w14:textId="77777777" w:rsidR="0032383A" w:rsidRPr="0032383A" w:rsidRDefault="0032383A">
      <w:pPr>
        <w:pStyle w:val="Heading1"/>
        <w:numPr>
          <w:ilvl w:val="0"/>
          <w:numId w:val="25"/>
        </w:numPr>
        <w:tabs>
          <w:tab w:val="num" w:pos="1080"/>
        </w:tabs>
        <w:spacing w:before="120"/>
        <w:ind w:left="900" w:hanging="900"/>
        <w:rPr>
          <w:rFonts w:cs="Arial"/>
          <w:sz w:val="22"/>
          <w:szCs w:val="22"/>
        </w:rPr>
      </w:pPr>
      <w:bookmarkStart w:id="44" w:name="_Toc147037028"/>
      <w:bookmarkStart w:id="45" w:name="_Toc147039338"/>
      <w:bookmarkStart w:id="46" w:name="_Toc526245999"/>
      <w:r w:rsidRPr="0032383A">
        <w:rPr>
          <w:rFonts w:cs="Arial"/>
          <w:sz w:val="22"/>
          <w:szCs w:val="22"/>
        </w:rPr>
        <w:t>ΛΟΙΠΕΣ ΡΥΘΜΙΣΕΙΣ</w:t>
      </w:r>
      <w:bookmarkEnd w:id="44"/>
      <w:bookmarkEnd w:id="45"/>
      <w:bookmarkEnd w:id="46"/>
      <w:r w:rsidRPr="0032383A">
        <w:rPr>
          <w:rFonts w:cs="Arial"/>
          <w:sz w:val="22"/>
          <w:szCs w:val="22"/>
        </w:rPr>
        <w:t xml:space="preserve"> (Δεν </w:t>
      </w:r>
      <w:proofErr w:type="spellStart"/>
      <w:r w:rsidRPr="0032383A">
        <w:rPr>
          <w:rFonts w:cs="Arial"/>
          <w:sz w:val="22"/>
          <w:szCs w:val="22"/>
        </w:rPr>
        <w:t>εφαρμοζονται</w:t>
      </w:r>
      <w:proofErr w:type="spellEnd"/>
      <w:r w:rsidRPr="0032383A">
        <w:rPr>
          <w:rFonts w:cs="Arial"/>
          <w:sz w:val="22"/>
          <w:szCs w:val="22"/>
        </w:rPr>
        <w:t>)</w:t>
      </w:r>
    </w:p>
    <w:p w14:paraId="72ACF2D0" w14:textId="77777777" w:rsidR="0032383A" w:rsidRPr="0032383A" w:rsidRDefault="0032383A" w:rsidP="0032383A">
      <w:pPr>
        <w:ind w:left="900" w:hanging="900"/>
        <w:rPr>
          <w:rFonts w:cs="Arial"/>
          <w:b/>
          <w:sz w:val="22"/>
          <w:szCs w:val="22"/>
        </w:rPr>
      </w:pPr>
    </w:p>
    <w:p w14:paraId="6E0EDE34" w14:textId="19F773F9" w:rsidR="00AA2332" w:rsidRDefault="00AA2332">
      <w:pPr>
        <w:overflowPunct/>
        <w:autoSpaceDE/>
        <w:autoSpaceDN/>
        <w:adjustRightInd/>
        <w:spacing w:before="120" w:after="120"/>
        <w:ind w:left="624"/>
        <w:jc w:val="both"/>
        <w:rPr>
          <w:rFonts w:cs="Arial"/>
          <w:b/>
          <w:sz w:val="22"/>
          <w:szCs w:val="22"/>
        </w:rPr>
      </w:pPr>
      <w:r>
        <w:rPr>
          <w:rFonts w:cs="Arial"/>
          <w:b/>
          <w:sz w:val="22"/>
          <w:szCs w:val="22"/>
        </w:rPr>
        <w:br w:type="page"/>
      </w:r>
    </w:p>
    <w:p w14:paraId="4528DD84" w14:textId="77777777" w:rsidR="00DF619F" w:rsidRPr="0087077D" w:rsidRDefault="00DF619F" w:rsidP="0087077D">
      <w:pPr>
        <w:rPr>
          <w:rFonts w:cs="Arial"/>
          <w:b/>
          <w:sz w:val="22"/>
          <w:szCs w:val="22"/>
        </w:rPr>
      </w:pPr>
    </w:p>
    <w:p w14:paraId="2D7C2761" w14:textId="52B8AAFA" w:rsidR="0087077D" w:rsidRPr="0087077D" w:rsidRDefault="0087077D" w:rsidP="0087077D">
      <w:pPr>
        <w:rPr>
          <w:rFonts w:cs="Arial"/>
          <w:sz w:val="22"/>
          <w:szCs w:val="22"/>
        </w:rPr>
      </w:pPr>
      <w:r w:rsidRPr="0087077D">
        <w:rPr>
          <w:rFonts w:cs="Arial"/>
          <w:sz w:val="22"/>
          <w:szCs w:val="22"/>
        </w:rPr>
        <w:t xml:space="preserve">Συνταχθείσα στην Ελληνική γλώσσα σε </w:t>
      </w:r>
      <w:r w:rsidR="00AA2332">
        <w:rPr>
          <w:rFonts w:cs="Arial"/>
          <w:sz w:val="22"/>
          <w:szCs w:val="22"/>
        </w:rPr>
        <w:t>δύο</w:t>
      </w:r>
      <w:r w:rsidRPr="0087077D">
        <w:rPr>
          <w:rFonts w:cs="Arial"/>
          <w:sz w:val="22"/>
          <w:szCs w:val="22"/>
        </w:rPr>
        <w:t xml:space="preserve"> πρωτότυπα όπου </w:t>
      </w:r>
      <w:r w:rsidR="00AA2332">
        <w:rPr>
          <w:rFonts w:cs="Arial"/>
          <w:sz w:val="22"/>
          <w:szCs w:val="22"/>
        </w:rPr>
        <w:t>ένα</w:t>
      </w:r>
      <w:r w:rsidRPr="0087077D">
        <w:rPr>
          <w:rFonts w:cs="Arial"/>
          <w:sz w:val="22"/>
          <w:szCs w:val="22"/>
        </w:rPr>
        <w:t xml:space="preserve"> πρωτότυπ</w:t>
      </w:r>
      <w:r w:rsidR="00AA2332">
        <w:rPr>
          <w:rFonts w:cs="Arial"/>
          <w:sz w:val="22"/>
          <w:szCs w:val="22"/>
        </w:rPr>
        <w:t>ο</w:t>
      </w:r>
      <w:r w:rsidRPr="0087077D">
        <w:rPr>
          <w:rFonts w:cs="Arial"/>
          <w:sz w:val="22"/>
          <w:szCs w:val="22"/>
        </w:rPr>
        <w:t xml:space="preserve"> προορίζ</w:t>
      </w:r>
      <w:r w:rsidR="00AA2332">
        <w:rPr>
          <w:rFonts w:cs="Arial"/>
          <w:sz w:val="22"/>
          <w:szCs w:val="22"/>
        </w:rPr>
        <w:t>ε</w:t>
      </w:r>
      <w:r w:rsidRPr="0087077D">
        <w:rPr>
          <w:rFonts w:cs="Arial"/>
          <w:sz w:val="22"/>
          <w:szCs w:val="22"/>
        </w:rPr>
        <w:t xml:space="preserve">ται για την Αναθέτουσα Αρχή και ένα πρωτότυπο για τον Ανάδοχο και υπογραφείσα την </w:t>
      </w:r>
      <w:r w:rsidR="006D787B">
        <w:rPr>
          <w:rFonts w:cs="Arial"/>
          <w:sz w:val="22"/>
          <w:szCs w:val="22"/>
        </w:rPr>
        <w:t>………………</w:t>
      </w:r>
      <w:r w:rsidR="006D787B" w:rsidRPr="006D787B">
        <w:rPr>
          <w:rFonts w:cs="Arial"/>
          <w:sz w:val="22"/>
          <w:szCs w:val="22"/>
        </w:rPr>
        <w:t>.</w:t>
      </w:r>
      <w:r w:rsidRPr="0087077D">
        <w:rPr>
          <w:rFonts w:cs="Arial"/>
          <w:color w:val="FF0000"/>
          <w:sz w:val="22"/>
          <w:szCs w:val="22"/>
        </w:rPr>
        <w:t xml:space="preserve">, </w:t>
      </w:r>
      <w:r w:rsidR="006D787B" w:rsidRPr="006D787B">
        <w:rPr>
          <w:rFonts w:cs="Arial"/>
          <w:color w:val="FF0000"/>
          <w:sz w:val="22"/>
          <w:szCs w:val="22"/>
        </w:rPr>
        <w:t>……</w:t>
      </w:r>
      <w:r w:rsidRPr="006D787B">
        <w:rPr>
          <w:rFonts w:cs="Arial"/>
          <w:color w:val="FF0000"/>
          <w:sz w:val="22"/>
          <w:szCs w:val="22"/>
        </w:rPr>
        <w:t>/</w:t>
      </w:r>
      <w:r w:rsidR="006D787B" w:rsidRPr="006D787B">
        <w:rPr>
          <w:rFonts w:cs="Arial"/>
          <w:color w:val="FF0000"/>
          <w:sz w:val="22"/>
          <w:szCs w:val="22"/>
        </w:rPr>
        <w:t>…….</w:t>
      </w:r>
      <w:r w:rsidRPr="006D787B">
        <w:rPr>
          <w:rFonts w:cs="Arial"/>
          <w:color w:val="FF0000"/>
          <w:sz w:val="22"/>
          <w:szCs w:val="22"/>
        </w:rPr>
        <w:t>/202</w:t>
      </w:r>
      <w:r w:rsidR="0032383A">
        <w:rPr>
          <w:rFonts w:cs="Arial"/>
          <w:color w:val="FF0000"/>
          <w:sz w:val="22"/>
          <w:szCs w:val="22"/>
        </w:rPr>
        <w:t>3</w:t>
      </w:r>
      <w:r w:rsidRPr="006D787B">
        <w:rPr>
          <w:rFonts w:cs="Arial"/>
          <w:sz w:val="22"/>
          <w:szCs w:val="22"/>
        </w:rPr>
        <w:t>.</w:t>
      </w:r>
    </w:p>
    <w:p w14:paraId="0EFF7428" w14:textId="77777777" w:rsidR="0087077D" w:rsidRPr="0087077D" w:rsidRDefault="0087077D" w:rsidP="0087077D">
      <w:pPr>
        <w:rPr>
          <w:rFonts w:cs="Arial"/>
          <w:b/>
          <w:bCs/>
          <w:sz w:val="22"/>
          <w:szCs w:val="22"/>
        </w:rPr>
      </w:pPr>
    </w:p>
    <w:p w14:paraId="7917D3AE" w14:textId="77777777" w:rsidR="0087077D" w:rsidRPr="0087077D" w:rsidRDefault="0087077D" w:rsidP="0087077D">
      <w:pPr>
        <w:rPr>
          <w:rFonts w:cs="Arial"/>
          <w:b/>
          <w:bCs/>
          <w:sz w:val="22"/>
          <w:szCs w:val="22"/>
        </w:rPr>
      </w:pPr>
      <w:r w:rsidRPr="0087077D">
        <w:rPr>
          <w:rFonts w:cs="Arial"/>
          <w:b/>
          <w:bCs/>
          <w:sz w:val="22"/>
          <w:szCs w:val="22"/>
        </w:rPr>
        <w:t>Εκ μέρους και για λογαριασμό της Αναθέτουσας Αρχής:</w:t>
      </w:r>
    </w:p>
    <w:p w14:paraId="2220C069" w14:textId="77777777" w:rsidR="0087077D" w:rsidRPr="0087077D" w:rsidRDefault="0087077D" w:rsidP="0087077D">
      <w:pPr>
        <w:rPr>
          <w:rFonts w:cs="Arial"/>
          <w:sz w:val="22"/>
          <w:szCs w:val="22"/>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87077D" w:rsidRPr="0087077D" w14:paraId="2607B6FA" w14:textId="77777777" w:rsidTr="006F097A">
        <w:trPr>
          <w:trHeight w:val="3083"/>
          <w:jc w:val="center"/>
        </w:trPr>
        <w:tc>
          <w:tcPr>
            <w:tcW w:w="4193" w:type="dxa"/>
            <w:tcBorders>
              <w:top w:val="nil"/>
              <w:bottom w:val="nil"/>
              <w:right w:val="nil"/>
            </w:tcBorders>
          </w:tcPr>
          <w:p w14:paraId="5D823BE8" w14:textId="77777777" w:rsidR="0087077D" w:rsidRPr="0087077D" w:rsidRDefault="0087077D" w:rsidP="006F097A">
            <w:pPr>
              <w:rPr>
                <w:rFonts w:cs="Arial"/>
                <w:sz w:val="22"/>
                <w:szCs w:val="22"/>
              </w:rPr>
            </w:pPr>
          </w:p>
          <w:p w14:paraId="68412339" w14:textId="77777777" w:rsidR="0087077D" w:rsidRPr="0087077D" w:rsidRDefault="0087077D" w:rsidP="006F097A">
            <w:pPr>
              <w:rPr>
                <w:rFonts w:cs="Arial"/>
                <w:sz w:val="22"/>
                <w:szCs w:val="22"/>
              </w:rPr>
            </w:pPr>
          </w:p>
          <w:p w14:paraId="25F129C9" w14:textId="77777777" w:rsidR="0087077D" w:rsidRPr="0087077D" w:rsidRDefault="0087077D" w:rsidP="006F097A">
            <w:pPr>
              <w:rPr>
                <w:rFonts w:cs="Arial"/>
                <w:sz w:val="22"/>
                <w:szCs w:val="22"/>
              </w:rPr>
            </w:pPr>
            <w:r w:rsidRPr="0087077D">
              <w:rPr>
                <w:rFonts w:cs="Arial"/>
                <w:sz w:val="22"/>
                <w:szCs w:val="22"/>
              </w:rPr>
              <w:t>Υπογραφή: ............................................</w:t>
            </w:r>
          </w:p>
          <w:p w14:paraId="2FDCC2F6" w14:textId="77777777" w:rsidR="0087077D" w:rsidRPr="0087077D" w:rsidRDefault="0087077D" w:rsidP="006F097A">
            <w:pPr>
              <w:rPr>
                <w:rFonts w:cs="Arial"/>
                <w:sz w:val="22"/>
                <w:szCs w:val="22"/>
              </w:rPr>
            </w:pPr>
          </w:p>
          <w:p w14:paraId="43302106" w14:textId="77777777" w:rsidR="0087077D" w:rsidRPr="0087077D" w:rsidRDefault="0087077D" w:rsidP="006F097A">
            <w:pPr>
              <w:rPr>
                <w:rFonts w:cs="Arial"/>
                <w:sz w:val="22"/>
                <w:szCs w:val="22"/>
              </w:rPr>
            </w:pPr>
            <w:r w:rsidRPr="0087077D">
              <w:rPr>
                <w:rFonts w:cs="Arial"/>
                <w:sz w:val="22"/>
                <w:szCs w:val="22"/>
              </w:rPr>
              <w:t>Τίτλος:  ...................................................</w:t>
            </w:r>
          </w:p>
          <w:p w14:paraId="286FABDD" w14:textId="77777777" w:rsidR="0087077D" w:rsidRPr="0087077D" w:rsidRDefault="0087077D" w:rsidP="006F097A">
            <w:pPr>
              <w:rPr>
                <w:rFonts w:cs="Arial"/>
                <w:sz w:val="22"/>
                <w:szCs w:val="22"/>
              </w:rPr>
            </w:pPr>
          </w:p>
          <w:p w14:paraId="5F20F81A" w14:textId="77777777" w:rsidR="0087077D" w:rsidRPr="0087077D" w:rsidRDefault="0087077D" w:rsidP="006F097A">
            <w:pPr>
              <w:rPr>
                <w:rFonts w:cs="Arial"/>
                <w:sz w:val="22"/>
                <w:szCs w:val="22"/>
              </w:rPr>
            </w:pPr>
            <w:r w:rsidRPr="0087077D">
              <w:rPr>
                <w:rFonts w:cs="Arial"/>
                <w:sz w:val="22"/>
                <w:szCs w:val="22"/>
              </w:rPr>
              <w:t>Όνομα: ..................................................</w:t>
            </w:r>
          </w:p>
          <w:p w14:paraId="0EDAEDD7" w14:textId="77777777" w:rsidR="0087077D" w:rsidRPr="0087077D" w:rsidRDefault="0087077D" w:rsidP="006F097A">
            <w:pPr>
              <w:rPr>
                <w:rFonts w:cs="Arial"/>
                <w:sz w:val="22"/>
                <w:szCs w:val="22"/>
              </w:rPr>
            </w:pPr>
          </w:p>
        </w:tc>
        <w:tc>
          <w:tcPr>
            <w:tcW w:w="4527" w:type="dxa"/>
            <w:tcBorders>
              <w:top w:val="nil"/>
              <w:left w:val="nil"/>
              <w:bottom w:val="nil"/>
            </w:tcBorders>
          </w:tcPr>
          <w:p w14:paraId="7FE31643" w14:textId="77777777" w:rsidR="0087077D" w:rsidRPr="0087077D" w:rsidRDefault="0087077D" w:rsidP="006F097A">
            <w:pPr>
              <w:rPr>
                <w:rFonts w:cs="Arial"/>
                <w:sz w:val="22"/>
                <w:szCs w:val="22"/>
              </w:rPr>
            </w:pPr>
            <w:r w:rsidRPr="0087077D">
              <w:rPr>
                <w:rFonts w:cs="Arial"/>
                <w:sz w:val="22"/>
                <w:szCs w:val="22"/>
                <w:u w:val="single"/>
              </w:rPr>
              <w:t>Μάρτυρες</w:t>
            </w:r>
            <w:r w:rsidRPr="0087077D">
              <w:rPr>
                <w:rFonts w:cs="Arial"/>
                <w:sz w:val="22"/>
                <w:szCs w:val="22"/>
              </w:rPr>
              <w:t xml:space="preserve">: </w:t>
            </w:r>
          </w:p>
          <w:p w14:paraId="45D9FB48" w14:textId="77777777" w:rsidR="0087077D" w:rsidRPr="0087077D" w:rsidRDefault="0087077D" w:rsidP="006F097A">
            <w:pPr>
              <w:rPr>
                <w:rFonts w:cs="Arial"/>
                <w:sz w:val="22"/>
                <w:szCs w:val="22"/>
              </w:rPr>
            </w:pPr>
          </w:p>
          <w:p w14:paraId="5689C535" w14:textId="77777777" w:rsidR="0087077D" w:rsidRPr="0087077D" w:rsidRDefault="0087077D" w:rsidP="006F097A">
            <w:pPr>
              <w:rPr>
                <w:rFonts w:cs="Arial"/>
                <w:sz w:val="22"/>
                <w:szCs w:val="22"/>
              </w:rPr>
            </w:pPr>
            <w:r w:rsidRPr="0087077D">
              <w:rPr>
                <w:rFonts w:cs="Arial"/>
                <w:sz w:val="22"/>
                <w:szCs w:val="22"/>
              </w:rPr>
              <w:t>1. Υπογραφή: .............................................</w:t>
            </w:r>
          </w:p>
          <w:p w14:paraId="7E5F6A1A" w14:textId="77777777" w:rsidR="0087077D" w:rsidRPr="0087077D" w:rsidRDefault="0087077D" w:rsidP="006F097A">
            <w:pPr>
              <w:rPr>
                <w:rFonts w:cs="Arial"/>
                <w:sz w:val="22"/>
                <w:szCs w:val="22"/>
              </w:rPr>
            </w:pPr>
          </w:p>
          <w:p w14:paraId="2D765E35" w14:textId="77777777" w:rsidR="0087077D" w:rsidRPr="0087077D" w:rsidRDefault="0087077D" w:rsidP="006F097A">
            <w:pPr>
              <w:rPr>
                <w:rFonts w:cs="Arial"/>
                <w:sz w:val="22"/>
                <w:szCs w:val="22"/>
              </w:rPr>
            </w:pPr>
            <w:r w:rsidRPr="0087077D">
              <w:rPr>
                <w:rFonts w:cs="Arial"/>
                <w:sz w:val="22"/>
                <w:szCs w:val="22"/>
              </w:rPr>
              <w:t xml:space="preserve">    Όνομα:  ..................................................</w:t>
            </w:r>
          </w:p>
          <w:p w14:paraId="3108ED59" w14:textId="77777777" w:rsidR="0087077D" w:rsidRPr="0087077D" w:rsidRDefault="0087077D" w:rsidP="006F097A">
            <w:pPr>
              <w:rPr>
                <w:rFonts w:cs="Arial"/>
                <w:sz w:val="22"/>
                <w:szCs w:val="22"/>
              </w:rPr>
            </w:pPr>
          </w:p>
          <w:p w14:paraId="3E863DDB" w14:textId="77777777" w:rsidR="0087077D" w:rsidRPr="0087077D" w:rsidRDefault="0087077D" w:rsidP="006F097A">
            <w:pPr>
              <w:rPr>
                <w:rFonts w:cs="Arial"/>
                <w:sz w:val="22"/>
                <w:szCs w:val="22"/>
              </w:rPr>
            </w:pPr>
            <w:r w:rsidRPr="0087077D">
              <w:rPr>
                <w:rFonts w:cs="Arial"/>
                <w:sz w:val="22"/>
                <w:szCs w:val="22"/>
              </w:rPr>
              <w:t>2. Υπογραφή: .............................................</w:t>
            </w:r>
          </w:p>
          <w:p w14:paraId="3EFFE22F" w14:textId="77777777" w:rsidR="0087077D" w:rsidRPr="0087077D" w:rsidRDefault="0087077D" w:rsidP="006F097A">
            <w:pPr>
              <w:rPr>
                <w:rFonts w:cs="Arial"/>
                <w:sz w:val="22"/>
                <w:szCs w:val="22"/>
              </w:rPr>
            </w:pPr>
          </w:p>
          <w:p w14:paraId="799506ED" w14:textId="77777777" w:rsidR="0087077D" w:rsidRPr="0087077D" w:rsidRDefault="0087077D" w:rsidP="006F097A">
            <w:pPr>
              <w:rPr>
                <w:rFonts w:cs="Arial"/>
                <w:sz w:val="22"/>
                <w:szCs w:val="22"/>
              </w:rPr>
            </w:pPr>
            <w:r w:rsidRPr="0087077D">
              <w:rPr>
                <w:rFonts w:cs="Arial"/>
                <w:sz w:val="22"/>
                <w:szCs w:val="22"/>
              </w:rPr>
              <w:t xml:space="preserve">    Όνομα:   .................................................</w:t>
            </w:r>
          </w:p>
          <w:p w14:paraId="6537BAD7" w14:textId="77777777" w:rsidR="0087077D" w:rsidRPr="0087077D" w:rsidRDefault="0087077D" w:rsidP="006F097A">
            <w:pPr>
              <w:rPr>
                <w:rFonts w:cs="Arial"/>
                <w:sz w:val="22"/>
                <w:szCs w:val="22"/>
              </w:rPr>
            </w:pPr>
          </w:p>
        </w:tc>
      </w:tr>
    </w:tbl>
    <w:p w14:paraId="11036BBE" w14:textId="77777777" w:rsidR="0087077D" w:rsidRPr="0087077D" w:rsidRDefault="0087077D" w:rsidP="0087077D">
      <w:pPr>
        <w:rPr>
          <w:rFonts w:cs="Arial"/>
          <w:b/>
          <w:bCs/>
          <w:sz w:val="22"/>
          <w:szCs w:val="22"/>
        </w:rPr>
      </w:pPr>
      <w:r w:rsidRPr="0087077D">
        <w:rPr>
          <w:rFonts w:cs="Arial"/>
          <w:b/>
          <w:bCs/>
          <w:sz w:val="22"/>
          <w:szCs w:val="22"/>
        </w:rPr>
        <w:t>Εκ μέρους και για λογαριασμό του Αναδόχου:</w:t>
      </w:r>
    </w:p>
    <w:p w14:paraId="4B49001C" w14:textId="77777777" w:rsidR="0087077D" w:rsidRPr="0087077D" w:rsidRDefault="0087077D" w:rsidP="0087077D">
      <w:pPr>
        <w:rPr>
          <w:rFonts w:cs="Arial"/>
          <w:b/>
          <w:bCs/>
          <w:sz w:val="22"/>
          <w:szCs w:val="22"/>
        </w:rPr>
      </w:pP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87077D" w:rsidRPr="0087077D" w14:paraId="44BEF1B3" w14:textId="77777777" w:rsidTr="006F097A">
        <w:trPr>
          <w:trHeight w:val="2998"/>
          <w:jc w:val="center"/>
        </w:trPr>
        <w:tc>
          <w:tcPr>
            <w:tcW w:w="4193" w:type="dxa"/>
            <w:tcBorders>
              <w:top w:val="nil"/>
              <w:bottom w:val="nil"/>
              <w:right w:val="nil"/>
            </w:tcBorders>
          </w:tcPr>
          <w:p w14:paraId="4A9612D4" w14:textId="77777777" w:rsidR="0087077D" w:rsidRPr="0087077D" w:rsidRDefault="0087077D" w:rsidP="006F097A">
            <w:pPr>
              <w:rPr>
                <w:rFonts w:cs="Arial"/>
                <w:sz w:val="22"/>
                <w:szCs w:val="22"/>
              </w:rPr>
            </w:pPr>
          </w:p>
          <w:p w14:paraId="7A5D34FD" w14:textId="77777777" w:rsidR="0087077D" w:rsidRPr="0087077D" w:rsidRDefault="0087077D" w:rsidP="006F097A">
            <w:pPr>
              <w:rPr>
                <w:rFonts w:cs="Arial"/>
                <w:sz w:val="22"/>
                <w:szCs w:val="22"/>
              </w:rPr>
            </w:pPr>
          </w:p>
          <w:p w14:paraId="64C6D647" w14:textId="77777777" w:rsidR="0087077D" w:rsidRPr="0087077D" w:rsidRDefault="0087077D" w:rsidP="006F097A">
            <w:pPr>
              <w:rPr>
                <w:rFonts w:cs="Arial"/>
                <w:sz w:val="22"/>
                <w:szCs w:val="22"/>
              </w:rPr>
            </w:pPr>
          </w:p>
          <w:p w14:paraId="3B17521C" w14:textId="77777777" w:rsidR="0087077D" w:rsidRPr="0087077D" w:rsidRDefault="0087077D" w:rsidP="006F097A">
            <w:pPr>
              <w:rPr>
                <w:rFonts w:cs="Arial"/>
                <w:sz w:val="22"/>
                <w:szCs w:val="22"/>
              </w:rPr>
            </w:pPr>
            <w:r w:rsidRPr="0087077D">
              <w:rPr>
                <w:rFonts w:cs="Arial"/>
                <w:sz w:val="22"/>
                <w:szCs w:val="22"/>
              </w:rPr>
              <w:t>Υπογραφή: .............................................</w:t>
            </w:r>
          </w:p>
          <w:p w14:paraId="08B5E0BB" w14:textId="77777777" w:rsidR="0087077D" w:rsidRPr="0087077D" w:rsidRDefault="0087077D" w:rsidP="006F097A">
            <w:pPr>
              <w:rPr>
                <w:rFonts w:cs="Arial"/>
                <w:sz w:val="22"/>
                <w:szCs w:val="22"/>
              </w:rPr>
            </w:pPr>
          </w:p>
          <w:p w14:paraId="447B1045" w14:textId="77777777" w:rsidR="0087077D" w:rsidRPr="0087077D" w:rsidRDefault="0087077D" w:rsidP="006F097A">
            <w:pPr>
              <w:rPr>
                <w:rFonts w:cs="Arial"/>
                <w:sz w:val="22"/>
                <w:szCs w:val="22"/>
              </w:rPr>
            </w:pPr>
            <w:r w:rsidRPr="0087077D">
              <w:rPr>
                <w:rFonts w:cs="Arial"/>
                <w:sz w:val="22"/>
                <w:szCs w:val="22"/>
              </w:rPr>
              <w:t>Τίτλος:   ..................................................</w:t>
            </w:r>
          </w:p>
          <w:p w14:paraId="402BF298" w14:textId="77777777" w:rsidR="0087077D" w:rsidRPr="0087077D" w:rsidRDefault="0087077D" w:rsidP="006F097A">
            <w:pPr>
              <w:rPr>
                <w:rFonts w:cs="Arial"/>
                <w:sz w:val="22"/>
                <w:szCs w:val="22"/>
              </w:rPr>
            </w:pPr>
          </w:p>
          <w:p w14:paraId="71068EA7" w14:textId="77777777" w:rsidR="0087077D" w:rsidRPr="0087077D" w:rsidRDefault="0087077D" w:rsidP="006F097A">
            <w:pPr>
              <w:rPr>
                <w:rFonts w:cs="Arial"/>
                <w:sz w:val="22"/>
                <w:szCs w:val="22"/>
              </w:rPr>
            </w:pPr>
            <w:r w:rsidRPr="0087077D">
              <w:rPr>
                <w:rFonts w:cs="Arial"/>
                <w:sz w:val="22"/>
                <w:szCs w:val="22"/>
              </w:rPr>
              <w:t>Όνομα:  ..................................................</w:t>
            </w:r>
          </w:p>
          <w:p w14:paraId="239B89EA" w14:textId="77777777" w:rsidR="0087077D" w:rsidRPr="0087077D" w:rsidRDefault="0087077D" w:rsidP="006F097A">
            <w:pPr>
              <w:rPr>
                <w:rFonts w:cs="Arial"/>
                <w:sz w:val="22"/>
                <w:szCs w:val="22"/>
              </w:rPr>
            </w:pPr>
          </w:p>
        </w:tc>
        <w:tc>
          <w:tcPr>
            <w:tcW w:w="4527" w:type="dxa"/>
            <w:tcBorders>
              <w:top w:val="nil"/>
              <w:left w:val="nil"/>
              <w:bottom w:val="nil"/>
            </w:tcBorders>
          </w:tcPr>
          <w:p w14:paraId="2106A98E" w14:textId="77777777" w:rsidR="0087077D" w:rsidRPr="0087077D" w:rsidRDefault="0087077D" w:rsidP="006F097A">
            <w:pPr>
              <w:rPr>
                <w:rFonts w:cs="Arial"/>
                <w:sz w:val="22"/>
                <w:szCs w:val="22"/>
              </w:rPr>
            </w:pPr>
            <w:r w:rsidRPr="0087077D">
              <w:rPr>
                <w:rFonts w:cs="Arial"/>
                <w:sz w:val="22"/>
                <w:szCs w:val="22"/>
                <w:u w:val="single"/>
              </w:rPr>
              <w:t>Μάρτυρες</w:t>
            </w:r>
            <w:r w:rsidRPr="0087077D">
              <w:rPr>
                <w:rFonts w:cs="Arial"/>
                <w:sz w:val="22"/>
                <w:szCs w:val="22"/>
              </w:rPr>
              <w:t xml:space="preserve">: </w:t>
            </w:r>
          </w:p>
          <w:p w14:paraId="17A3745F" w14:textId="77777777" w:rsidR="0087077D" w:rsidRPr="0087077D" w:rsidRDefault="0087077D" w:rsidP="006F097A">
            <w:pPr>
              <w:rPr>
                <w:rFonts w:cs="Arial"/>
                <w:sz w:val="22"/>
                <w:szCs w:val="22"/>
              </w:rPr>
            </w:pPr>
          </w:p>
          <w:p w14:paraId="74B4146F" w14:textId="77777777" w:rsidR="0087077D" w:rsidRPr="0087077D" w:rsidRDefault="0087077D" w:rsidP="006F097A">
            <w:pPr>
              <w:rPr>
                <w:rFonts w:cs="Arial"/>
                <w:sz w:val="22"/>
                <w:szCs w:val="22"/>
              </w:rPr>
            </w:pPr>
            <w:r w:rsidRPr="0087077D">
              <w:rPr>
                <w:rFonts w:cs="Arial"/>
                <w:sz w:val="22"/>
                <w:szCs w:val="22"/>
              </w:rPr>
              <w:t>1. Υπογραφή: .............................................</w:t>
            </w:r>
          </w:p>
          <w:p w14:paraId="3B80E1CE" w14:textId="77777777" w:rsidR="0087077D" w:rsidRPr="0087077D" w:rsidRDefault="0087077D" w:rsidP="006F097A">
            <w:pPr>
              <w:rPr>
                <w:rFonts w:cs="Arial"/>
                <w:sz w:val="22"/>
                <w:szCs w:val="22"/>
              </w:rPr>
            </w:pPr>
          </w:p>
          <w:p w14:paraId="5A6382DC" w14:textId="77777777" w:rsidR="0087077D" w:rsidRPr="0087077D" w:rsidRDefault="0087077D" w:rsidP="006F097A">
            <w:pPr>
              <w:rPr>
                <w:rFonts w:cs="Arial"/>
                <w:sz w:val="22"/>
                <w:szCs w:val="22"/>
              </w:rPr>
            </w:pPr>
            <w:r w:rsidRPr="0087077D">
              <w:rPr>
                <w:rFonts w:cs="Arial"/>
                <w:sz w:val="22"/>
                <w:szCs w:val="22"/>
              </w:rPr>
              <w:t xml:space="preserve">    Όνομα:  ..................................................</w:t>
            </w:r>
          </w:p>
          <w:p w14:paraId="36A028C2" w14:textId="77777777" w:rsidR="0087077D" w:rsidRPr="0087077D" w:rsidRDefault="0087077D" w:rsidP="006F097A">
            <w:pPr>
              <w:rPr>
                <w:rFonts w:cs="Arial"/>
                <w:sz w:val="22"/>
                <w:szCs w:val="22"/>
              </w:rPr>
            </w:pPr>
          </w:p>
          <w:p w14:paraId="39487777" w14:textId="77777777" w:rsidR="0087077D" w:rsidRPr="0087077D" w:rsidRDefault="0087077D" w:rsidP="006F097A">
            <w:pPr>
              <w:rPr>
                <w:rFonts w:cs="Arial"/>
                <w:sz w:val="22"/>
                <w:szCs w:val="22"/>
              </w:rPr>
            </w:pPr>
            <w:r w:rsidRPr="0087077D">
              <w:rPr>
                <w:rFonts w:cs="Arial"/>
                <w:sz w:val="22"/>
                <w:szCs w:val="22"/>
              </w:rPr>
              <w:t>2. Υπογραφή: .............................................</w:t>
            </w:r>
          </w:p>
          <w:p w14:paraId="2C1BD3AB" w14:textId="77777777" w:rsidR="0087077D" w:rsidRPr="0087077D" w:rsidRDefault="0087077D" w:rsidP="006F097A">
            <w:pPr>
              <w:rPr>
                <w:rFonts w:cs="Arial"/>
                <w:sz w:val="22"/>
                <w:szCs w:val="22"/>
              </w:rPr>
            </w:pPr>
          </w:p>
          <w:p w14:paraId="42940CE1" w14:textId="77777777" w:rsidR="0087077D" w:rsidRPr="0087077D" w:rsidRDefault="0087077D" w:rsidP="006F097A">
            <w:pPr>
              <w:rPr>
                <w:rFonts w:cs="Arial"/>
                <w:sz w:val="22"/>
                <w:szCs w:val="22"/>
              </w:rPr>
            </w:pPr>
            <w:r w:rsidRPr="0087077D">
              <w:rPr>
                <w:rFonts w:cs="Arial"/>
                <w:sz w:val="22"/>
                <w:szCs w:val="22"/>
              </w:rPr>
              <w:t xml:space="preserve">    Όνομα:   .................................................</w:t>
            </w:r>
          </w:p>
        </w:tc>
      </w:tr>
    </w:tbl>
    <w:p w14:paraId="6C4B3152" w14:textId="77777777" w:rsidR="0087077D" w:rsidRPr="0087077D" w:rsidRDefault="0087077D" w:rsidP="0087077D">
      <w:pPr>
        <w:pStyle w:val="BodyText2"/>
        <w:spacing w:after="0" w:line="300" w:lineRule="atLeast"/>
        <w:rPr>
          <w:rFonts w:cs="Arial"/>
          <w:sz w:val="22"/>
          <w:szCs w:val="22"/>
        </w:rPr>
      </w:pPr>
    </w:p>
    <w:p w14:paraId="510191CB" w14:textId="16CD523E" w:rsidR="002D2288" w:rsidRDefault="002D2288" w:rsidP="002D2288">
      <w:pPr>
        <w:rPr>
          <w:rFonts w:cs="Arial"/>
          <w:sz w:val="22"/>
          <w:szCs w:val="22"/>
        </w:rPr>
      </w:pPr>
    </w:p>
    <w:p w14:paraId="5DD8C8E6" w14:textId="609FF81E" w:rsidR="00AE6CE3" w:rsidRDefault="00AE6CE3" w:rsidP="002D2288">
      <w:pPr>
        <w:rPr>
          <w:rFonts w:cs="Arial"/>
          <w:sz w:val="22"/>
          <w:szCs w:val="22"/>
        </w:rPr>
      </w:pPr>
    </w:p>
    <w:p w14:paraId="73FE8B8F" w14:textId="073CE60A" w:rsidR="00AE6CE3" w:rsidRDefault="00AE6CE3" w:rsidP="002D2288">
      <w:pPr>
        <w:rPr>
          <w:rFonts w:cs="Arial"/>
          <w:sz w:val="22"/>
          <w:szCs w:val="22"/>
        </w:rPr>
      </w:pPr>
    </w:p>
    <w:p w14:paraId="4651AF20" w14:textId="46B83FE2" w:rsidR="00AE6CE3" w:rsidRDefault="00AE6CE3" w:rsidP="002D2288">
      <w:pPr>
        <w:rPr>
          <w:rFonts w:cs="Arial"/>
          <w:sz w:val="22"/>
          <w:szCs w:val="22"/>
        </w:rPr>
      </w:pPr>
    </w:p>
    <w:p w14:paraId="2577921A" w14:textId="772CB07B" w:rsidR="00AE6CE3" w:rsidRDefault="00AE6CE3" w:rsidP="002D2288">
      <w:pPr>
        <w:rPr>
          <w:rFonts w:cs="Arial"/>
          <w:sz w:val="22"/>
          <w:szCs w:val="22"/>
        </w:rPr>
      </w:pPr>
    </w:p>
    <w:p w14:paraId="087B5201" w14:textId="7E059274" w:rsidR="00AE6CE3" w:rsidRDefault="00AE6CE3" w:rsidP="002D2288">
      <w:pPr>
        <w:rPr>
          <w:rFonts w:cs="Arial"/>
          <w:sz w:val="22"/>
          <w:szCs w:val="22"/>
        </w:rPr>
      </w:pPr>
    </w:p>
    <w:p w14:paraId="4C595A5C" w14:textId="77777777" w:rsidR="00B82974" w:rsidRPr="00424EBA" w:rsidRDefault="00B82974" w:rsidP="00B82974">
      <w:pPr>
        <w:pStyle w:val="Default"/>
        <w:spacing w:before="120" w:line="300" w:lineRule="atLeast"/>
        <w:rPr>
          <w:sz w:val="20"/>
          <w:szCs w:val="20"/>
        </w:rPr>
      </w:pPr>
      <w:r>
        <w:rPr>
          <w:sz w:val="20"/>
          <w:szCs w:val="20"/>
        </w:rPr>
        <w:t xml:space="preserve">Χώρος </w:t>
      </w:r>
      <w:r w:rsidRPr="00424EBA">
        <w:rPr>
          <w:sz w:val="20"/>
          <w:szCs w:val="20"/>
        </w:rPr>
        <w:t>Χαρτ</w:t>
      </w:r>
      <w:r>
        <w:rPr>
          <w:sz w:val="20"/>
          <w:szCs w:val="20"/>
        </w:rPr>
        <w:t>οσήμανσης</w:t>
      </w:r>
      <w:r w:rsidRPr="00424EBA">
        <w:rPr>
          <w:sz w:val="20"/>
          <w:szCs w:val="20"/>
        </w:rPr>
        <w:t>*</w:t>
      </w:r>
    </w:p>
    <w:p w14:paraId="1AEC65F9" w14:textId="77777777" w:rsidR="00B82974" w:rsidRPr="002E7E22" w:rsidRDefault="00B82974" w:rsidP="00B82974">
      <w:pPr>
        <w:pStyle w:val="Default"/>
        <w:spacing w:before="120" w:line="300" w:lineRule="atLeast"/>
        <w:rPr>
          <w:sz w:val="20"/>
          <w:szCs w:val="20"/>
        </w:rPr>
      </w:pPr>
    </w:p>
    <w:p w14:paraId="7A10C02B" w14:textId="77777777" w:rsidR="00B82974" w:rsidRPr="002E7E22" w:rsidRDefault="00B82974" w:rsidP="00B82974">
      <w:pPr>
        <w:pStyle w:val="Default"/>
        <w:spacing w:before="120" w:line="300" w:lineRule="atLeast"/>
        <w:jc w:val="both"/>
        <w:rPr>
          <w:sz w:val="20"/>
          <w:szCs w:val="20"/>
        </w:rPr>
      </w:pPr>
      <w:r w:rsidRPr="002E7E22">
        <w:rPr>
          <w:sz w:val="20"/>
          <w:szCs w:val="20"/>
        </w:rPr>
        <w:t>* Τα έξοδα χαρτοσήμανσης βαρύνουν τον Ανάδοχο.</w:t>
      </w:r>
    </w:p>
    <w:p w14:paraId="6FA93318" w14:textId="77777777" w:rsidR="00B82974" w:rsidRPr="002E7E22" w:rsidRDefault="00B82974" w:rsidP="00B82974">
      <w:pPr>
        <w:rPr>
          <w:rFonts w:cs="Arial"/>
          <w:sz w:val="20"/>
        </w:rPr>
      </w:pPr>
    </w:p>
    <w:p w14:paraId="36D05EC8" w14:textId="67734635" w:rsidR="00AE6CE3" w:rsidRPr="00AE6CE3" w:rsidRDefault="00AE6CE3" w:rsidP="00B82974">
      <w:pPr>
        <w:rPr>
          <w:rFonts w:cs="Arial"/>
          <w:sz w:val="18"/>
          <w:szCs w:val="18"/>
        </w:rPr>
      </w:pPr>
    </w:p>
    <w:sectPr w:rsidR="00AE6CE3" w:rsidRPr="00AE6CE3" w:rsidSect="00595419">
      <w:footerReference w:type="default" r:id="rId13"/>
      <w:pgSz w:w="12240" w:h="15840"/>
      <w:pgMar w:top="1134" w:right="1361" w:bottom="11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4409" w14:textId="77777777" w:rsidR="008732F9" w:rsidRDefault="008732F9" w:rsidP="0077362A">
      <w:r>
        <w:separator/>
      </w:r>
    </w:p>
  </w:endnote>
  <w:endnote w:type="continuationSeparator" w:id="0">
    <w:p w14:paraId="232B355E" w14:textId="77777777" w:rsidR="008732F9" w:rsidRDefault="008732F9" w:rsidP="0077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UB-Times">
    <w:altName w:val="Times New Roman"/>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 11pt">
    <w:altName w:val="Arial"/>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ABE1" w14:textId="5ACDCD42" w:rsidR="002F69F3" w:rsidRPr="002177B8" w:rsidRDefault="002F69F3" w:rsidP="009A1C97">
    <w:pPr>
      <w:pBdr>
        <w:bottom w:val="single" w:sz="6" w:space="1" w:color="auto"/>
      </w:pBdr>
      <w:rPr>
        <w:rFonts w:cs="Arial"/>
        <w:sz w:val="14"/>
        <w:szCs w:val="14"/>
      </w:rPr>
    </w:pPr>
  </w:p>
  <w:tbl>
    <w:tblPr>
      <w:tblW w:w="8058" w:type="dxa"/>
      <w:tblLook w:val="04A0" w:firstRow="1" w:lastRow="0" w:firstColumn="1" w:lastColumn="0" w:noHBand="0" w:noVBand="1"/>
    </w:tblPr>
    <w:tblGrid>
      <w:gridCol w:w="236"/>
      <w:gridCol w:w="7822"/>
    </w:tblGrid>
    <w:tr w:rsidR="0012676B" w:rsidRPr="00AA2332" w14:paraId="2B523A21" w14:textId="77777777" w:rsidTr="0012676B">
      <w:trPr>
        <w:trHeight w:val="850"/>
      </w:trPr>
      <w:tc>
        <w:tcPr>
          <w:tcW w:w="236" w:type="dxa"/>
        </w:tcPr>
        <w:p w14:paraId="13795F3C" w14:textId="77777777" w:rsidR="0012676B" w:rsidRPr="00D375C2" w:rsidRDefault="0012676B" w:rsidP="00480C8F">
          <w:pPr>
            <w:pStyle w:val="Heading7"/>
            <w:ind w:right="-717"/>
            <w:jc w:val="left"/>
            <w:rPr>
              <w:i/>
            </w:rPr>
          </w:pPr>
        </w:p>
      </w:tc>
      <w:tc>
        <w:tcPr>
          <w:tcW w:w="7822" w:type="dxa"/>
          <w:vAlign w:val="center"/>
        </w:tcPr>
        <w:p w14:paraId="32474A01" w14:textId="77777777" w:rsidR="0012676B" w:rsidRPr="004D6A71" w:rsidRDefault="0012676B" w:rsidP="0012676B">
          <w:pPr>
            <w:pStyle w:val="Heading7"/>
            <w:ind w:right="-717"/>
            <w:jc w:val="center"/>
            <w:rPr>
              <w:i/>
            </w:rPr>
          </w:pPr>
          <w:proofErr w:type="spellStart"/>
          <w:r w:rsidRPr="00D375C2">
            <w:rPr>
              <w:rFonts w:cs="Arial"/>
              <w:bCs/>
              <w:i/>
              <w:sz w:val="14"/>
              <w:szCs w:val="14"/>
            </w:rPr>
            <w:t>Λεωφ</w:t>
          </w:r>
          <w:proofErr w:type="spellEnd"/>
          <w:r w:rsidRPr="00D375C2">
            <w:rPr>
              <w:rFonts w:cs="Arial"/>
              <w:bCs/>
              <w:i/>
              <w:sz w:val="14"/>
              <w:szCs w:val="14"/>
            </w:rPr>
            <w:t xml:space="preserve">. Αγίου </w:t>
          </w:r>
          <w:proofErr w:type="spellStart"/>
          <w:r w:rsidRPr="00D375C2">
            <w:rPr>
              <w:rFonts w:cs="Arial"/>
              <w:bCs/>
              <w:i/>
              <w:sz w:val="14"/>
              <w:szCs w:val="14"/>
            </w:rPr>
            <w:t>Ιλαρίωνος</w:t>
          </w:r>
          <w:proofErr w:type="spellEnd"/>
          <w:r w:rsidRPr="00D375C2">
            <w:rPr>
              <w:rFonts w:cs="Arial"/>
              <w:bCs/>
              <w:i/>
              <w:sz w:val="14"/>
              <w:szCs w:val="14"/>
            </w:rPr>
            <w:t xml:space="preserve">, </w:t>
          </w:r>
          <w:proofErr w:type="spellStart"/>
          <w:r w:rsidRPr="00D375C2">
            <w:rPr>
              <w:rFonts w:cs="Arial"/>
              <w:bCs/>
              <w:i/>
              <w:sz w:val="14"/>
              <w:szCs w:val="14"/>
            </w:rPr>
            <w:t>Καΐμακλι</w:t>
          </w:r>
          <w:proofErr w:type="spellEnd"/>
          <w:r w:rsidRPr="00D375C2">
            <w:rPr>
              <w:rFonts w:cs="Arial"/>
              <w:bCs/>
              <w:i/>
              <w:sz w:val="14"/>
              <w:szCs w:val="14"/>
            </w:rPr>
            <w:t xml:space="preserve">, 1426 Λευκωσία,   </w:t>
          </w:r>
          <w:proofErr w:type="spellStart"/>
          <w:r w:rsidRPr="00D375C2">
            <w:rPr>
              <w:rFonts w:cs="Arial"/>
              <w:bCs/>
              <w:i/>
              <w:iCs/>
              <w:sz w:val="14"/>
              <w:szCs w:val="14"/>
            </w:rPr>
            <w:t>Ταχ</w:t>
          </w:r>
          <w:proofErr w:type="spellEnd"/>
          <w:r w:rsidRPr="00D375C2">
            <w:rPr>
              <w:rFonts w:cs="Arial"/>
              <w:bCs/>
              <w:i/>
              <w:iCs/>
              <w:sz w:val="14"/>
              <w:szCs w:val="14"/>
            </w:rPr>
            <w:t xml:space="preserve">. </w:t>
          </w:r>
          <w:proofErr w:type="spellStart"/>
          <w:r w:rsidRPr="00D375C2">
            <w:rPr>
              <w:rFonts w:cs="Arial"/>
              <w:bCs/>
              <w:i/>
              <w:iCs/>
              <w:sz w:val="14"/>
              <w:szCs w:val="14"/>
            </w:rPr>
            <w:t>Θυρ</w:t>
          </w:r>
          <w:proofErr w:type="spellEnd"/>
          <w:r w:rsidRPr="00D375C2">
            <w:rPr>
              <w:rFonts w:cs="Arial"/>
              <w:bCs/>
              <w:i/>
              <w:iCs/>
              <w:sz w:val="14"/>
              <w:szCs w:val="14"/>
            </w:rPr>
            <w:t>. 29669, 1722 Λευκωσία</w:t>
          </w:r>
        </w:p>
        <w:p w14:paraId="73EECD98" w14:textId="77777777" w:rsidR="0012676B" w:rsidRPr="00B815D4" w:rsidRDefault="0012676B" w:rsidP="0012676B">
          <w:pPr>
            <w:pStyle w:val="Heading7"/>
            <w:ind w:right="-717"/>
            <w:jc w:val="center"/>
            <w:rPr>
              <w:i/>
              <w:lang w:val="en-US"/>
            </w:rPr>
          </w:pPr>
          <w:proofErr w:type="spellStart"/>
          <w:r w:rsidRPr="00D375C2">
            <w:rPr>
              <w:rFonts w:cs="Arial"/>
              <w:bCs/>
              <w:i/>
              <w:iCs/>
              <w:sz w:val="14"/>
              <w:szCs w:val="14"/>
            </w:rPr>
            <w:t>Τηλ</w:t>
          </w:r>
          <w:proofErr w:type="spellEnd"/>
          <w:r w:rsidRPr="00D375C2">
            <w:rPr>
              <w:rFonts w:cs="Arial"/>
              <w:bCs/>
              <w:i/>
              <w:iCs/>
              <w:sz w:val="14"/>
              <w:szCs w:val="14"/>
              <w:lang w:val="fr-FR"/>
            </w:rPr>
            <w:t xml:space="preserve">: 22800351   </w:t>
          </w:r>
          <w:r w:rsidRPr="00D375C2">
            <w:rPr>
              <w:rFonts w:cs="Arial"/>
              <w:bCs/>
              <w:i/>
              <w:iCs/>
              <w:sz w:val="14"/>
              <w:szCs w:val="14"/>
            </w:rPr>
            <w:t>φαξ</w:t>
          </w:r>
          <w:r w:rsidRPr="00D375C2">
            <w:rPr>
              <w:rFonts w:cs="Arial"/>
              <w:bCs/>
              <w:i/>
              <w:iCs/>
              <w:sz w:val="14"/>
              <w:szCs w:val="14"/>
              <w:lang w:val="fr-FR"/>
            </w:rPr>
            <w:t>: 22348202  e-mail: director@ems.mcw.gov.cy,  http://www.mcw.gov.cy/ems</w:t>
          </w:r>
        </w:p>
      </w:tc>
    </w:tr>
  </w:tbl>
  <w:p w14:paraId="0C8CCBD9" w14:textId="77777777" w:rsidR="002F69F3" w:rsidRPr="00B815D4" w:rsidRDefault="002F69F3" w:rsidP="00481DCA">
    <w:pPr>
      <w:pStyle w:val="Heading7"/>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08C9" w14:textId="6949A733" w:rsidR="00D23946" w:rsidRPr="0068719B" w:rsidRDefault="00D23946" w:rsidP="00D23946">
    <w:pPr>
      <w:pStyle w:val="Heading7"/>
      <w:ind w:right="-717"/>
      <w:rPr>
        <w:rFonts w:cs="Arial"/>
        <w:bCs/>
        <w:i/>
        <w:sz w:val="14"/>
        <w:szCs w:val="14"/>
      </w:rPr>
    </w:pPr>
  </w:p>
  <w:tbl>
    <w:tblPr>
      <w:tblW w:w="7479" w:type="dxa"/>
      <w:tblLook w:val="04A0" w:firstRow="1" w:lastRow="0" w:firstColumn="1" w:lastColumn="0" w:noHBand="0" w:noVBand="1"/>
    </w:tblPr>
    <w:tblGrid>
      <w:gridCol w:w="7479"/>
    </w:tblGrid>
    <w:tr w:rsidR="005C26AA" w:rsidRPr="00AA2332" w14:paraId="5ECBA464" w14:textId="77777777" w:rsidTr="005C26AA">
      <w:trPr>
        <w:trHeight w:val="850"/>
      </w:trPr>
      <w:tc>
        <w:tcPr>
          <w:tcW w:w="7479" w:type="dxa"/>
          <w:vAlign w:val="center"/>
        </w:tcPr>
        <w:p w14:paraId="7E5D276C" w14:textId="77777777" w:rsidR="005C26AA" w:rsidRPr="004D6A71" w:rsidRDefault="005C26AA" w:rsidP="005C26AA">
          <w:pPr>
            <w:pStyle w:val="Heading7"/>
            <w:ind w:right="-717"/>
            <w:jc w:val="center"/>
            <w:rPr>
              <w:i/>
            </w:rPr>
          </w:pPr>
          <w:proofErr w:type="spellStart"/>
          <w:r w:rsidRPr="00D375C2">
            <w:rPr>
              <w:rFonts w:cs="Arial"/>
              <w:bCs/>
              <w:sz w:val="14"/>
              <w:szCs w:val="14"/>
            </w:rPr>
            <w:t>Λεωφ</w:t>
          </w:r>
          <w:proofErr w:type="spellEnd"/>
          <w:r w:rsidRPr="00D375C2">
            <w:rPr>
              <w:rFonts w:cs="Arial"/>
              <w:bCs/>
              <w:sz w:val="14"/>
              <w:szCs w:val="14"/>
            </w:rPr>
            <w:t xml:space="preserve">. Αγίου </w:t>
          </w:r>
          <w:proofErr w:type="spellStart"/>
          <w:r w:rsidRPr="00D375C2">
            <w:rPr>
              <w:rFonts w:cs="Arial"/>
              <w:bCs/>
              <w:sz w:val="14"/>
              <w:szCs w:val="14"/>
            </w:rPr>
            <w:t>Ιλαρίωνος</w:t>
          </w:r>
          <w:proofErr w:type="spellEnd"/>
          <w:r w:rsidRPr="00D375C2">
            <w:rPr>
              <w:rFonts w:cs="Arial"/>
              <w:bCs/>
              <w:sz w:val="14"/>
              <w:szCs w:val="14"/>
            </w:rPr>
            <w:t xml:space="preserve">, </w:t>
          </w:r>
          <w:proofErr w:type="spellStart"/>
          <w:r w:rsidRPr="00D375C2">
            <w:rPr>
              <w:rFonts w:cs="Arial"/>
              <w:bCs/>
              <w:sz w:val="14"/>
              <w:szCs w:val="14"/>
            </w:rPr>
            <w:t>Καΐμακλι</w:t>
          </w:r>
          <w:proofErr w:type="spellEnd"/>
          <w:r w:rsidRPr="00D375C2">
            <w:rPr>
              <w:rFonts w:cs="Arial"/>
              <w:bCs/>
              <w:sz w:val="14"/>
              <w:szCs w:val="14"/>
            </w:rPr>
            <w:t xml:space="preserve">, 1426 Λευκωσία,   </w:t>
          </w:r>
          <w:proofErr w:type="spellStart"/>
          <w:r w:rsidRPr="00D375C2">
            <w:rPr>
              <w:rFonts w:cs="Arial"/>
              <w:bCs/>
              <w:sz w:val="14"/>
              <w:szCs w:val="14"/>
            </w:rPr>
            <w:t>Ταχ</w:t>
          </w:r>
          <w:proofErr w:type="spellEnd"/>
          <w:r w:rsidRPr="00D375C2">
            <w:rPr>
              <w:rFonts w:cs="Arial"/>
              <w:bCs/>
              <w:sz w:val="14"/>
              <w:szCs w:val="14"/>
            </w:rPr>
            <w:t xml:space="preserve">. </w:t>
          </w:r>
          <w:proofErr w:type="spellStart"/>
          <w:r w:rsidRPr="00D375C2">
            <w:rPr>
              <w:rFonts w:cs="Arial"/>
              <w:bCs/>
              <w:sz w:val="14"/>
              <w:szCs w:val="14"/>
            </w:rPr>
            <w:t>Θυρ</w:t>
          </w:r>
          <w:proofErr w:type="spellEnd"/>
          <w:r w:rsidRPr="00D375C2">
            <w:rPr>
              <w:rFonts w:cs="Arial"/>
              <w:bCs/>
              <w:sz w:val="14"/>
              <w:szCs w:val="14"/>
            </w:rPr>
            <w:t>. 29669, 1722 Λευκωσία</w:t>
          </w:r>
        </w:p>
        <w:p w14:paraId="56BE54E4" w14:textId="77777777" w:rsidR="005C26AA" w:rsidRPr="00D23946" w:rsidRDefault="005C26AA" w:rsidP="005C26AA">
          <w:pPr>
            <w:pStyle w:val="Heading7"/>
            <w:ind w:right="-717"/>
            <w:jc w:val="center"/>
            <w:rPr>
              <w:i/>
              <w:lang w:val="en-US"/>
            </w:rPr>
          </w:pPr>
          <w:proofErr w:type="spellStart"/>
          <w:r w:rsidRPr="00D375C2">
            <w:rPr>
              <w:rFonts w:cs="Arial"/>
              <w:bCs/>
              <w:sz w:val="14"/>
              <w:szCs w:val="14"/>
            </w:rPr>
            <w:t>Τηλ</w:t>
          </w:r>
          <w:proofErr w:type="spellEnd"/>
          <w:r w:rsidRPr="00D375C2">
            <w:rPr>
              <w:rFonts w:cs="Arial"/>
              <w:bCs/>
              <w:sz w:val="14"/>
              <w:szCs w:val="14"/>
              <w:lang w:val="fr-FR"/>
            </w:rPr>
            <w:t xml:space="preserve">: 22800351   </w:t>
          </w:r>
          <w:r w:rsidRPr="00D375C2">
            <w:rPr>
              <w:rFonts w:cs="Arial"/>
              <w:bCs/>
              <w:sz w:val="14"/>
              <w:szCs w:val="14"/>
            </w:rPr>
            <w:t>φαξ</w:t>
          </w:r>
          <w:r w:rsidRPr="00D375C2">
            <w:rPr>
              <w:rFonts w:cs="Arial"/>
              <w:bCs/>
              <w:sz w:val="14"/>
              <w:szCs w:val="14"/>
              <w:lang w:val="fr-FR"/>
            </w:rPr>
            <w:t>: 22348202  e-mail: director@ems.mcw.gov.cy,  http://www.mcw.gov.cy/ems</w:t>
          </w:r>
        </w:p>
      </w:tc>
    </w:tr>
  </w:tbl>
  <w:p w14:paraId="456E69F1" w14:textId="77777777" w:rsidR="006D3C18" w:rsidRPr="00EE5C34" w:rsidRDefault="006D3C18" w:rsidP="00525C27">
    <w:pPr>
      <w:pStyle w:val="Footer"/>
      <w:jc w:val="center"/>
      <w:rPr>
        <w:rFonts w:cs="Arial"/>
        <w:b/>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A50A" w14:textId="77777777" w:rsidR="008732F9" w:rsidRDefault="008732F9" w:rsidP="0077362A">
      <w:r>
        <w:separator/>
      </w:r>
    </w:p>
  </w:footnote>
  <w:footnote w:type="continuationSeparator" w:id="0">
    <w:p w14:paraId="194FE0F5" w14:textId="77777777" w:rsidR="008732F9" w:rsidRDefault="008732F9" w:rsidP="0077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7B0DC9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 w15:restartNumberingAfterBreak="0">
    <w:nsid w:val="14ED6AA5"/>
    <w:multiLevelType w:val="multilevel"/>
    <w:tmpl w:val="56461E08"/>
    <w:styleLink w:val="HEADINGS-ULC"/>
    <w:lvl w:ilvl="0">
      <w:start w:val="1"/>
      <w:numFmt w:val="decimal"/>
      <w:lvlText w:val="%1"/>
      <w:lvlJc w:val="left"/>
      <w:pPr>
        <w:ind w:left="357" w:hanging="357"/>
      </w:pPr>
      <w:rPr>
        <w:rFonts w:hint="default"/>
      </w:rPr>
    </w:lvl>
    <w:lvl w:ilvl="1">
      <w:start w:val="1"/>
      <w:numFmt w:val="decimal"/>
      <w:lvlText w:val="%1.%2"/>
      <w:lvlJc w:val="left"/>
      <w:pPr>
        <w:ind w:left="717"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15:restartNumberingAfterBreak="0">
    <w:nsid w:val="18495AD1"/>
    <w:multiLevelType w:val="hybridMultilevel"/>
    <w:tmpl w:val="88826318"/>
    <w:lvl w:ilvl="0" w:tplc="F668A3C6">
      <w:start w:val="2"/>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15:restartNumberingAfterBreak="0">
    <w:nsid w:val="197E1EC9"/>
    <w:multiLevelType w:val="hybridMultilevel"/>
    <w:tmpl w:val="5FBAC2D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166B07"/>
    <w:multiLevelType w:val="multilevel"/>
    <w:tmpl w:val="0409001D"/>
    <w:styleLink w:val="Style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4A4BF1"/>
    <w:multiLevelType w:val="hybridMultilevel"/>
    <w:tmpl w:val="5020595A"/>
    <w:lvl w:ilvl="0" w:tplc="87067E1A">
      <w:start w:val="1"/>
      <w:numFmt w:val="bullet"/>
      <w:pStyle w:val="ListBullet"/>
      <w:lvlText w:val=""/>
      <w:lvlJc w:val="left"/>
      <w:pPr>
        <w:tabs>
          <w:tab w:val="num" w:pos="284"/>
        </w:tabs>
        <w:ind w:left="284"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01B14"/>
    <w:multiLevelType w:val="multilevel"/>
    <w:tmpl w:val="1F86DE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8E7C79"/>
    <w:multiLevelType w:val="hybridMultilevel"/>
    <w:tmpl w:val="04440510"/>
    <w:lvl w:ilvl="0" w:tplc="89365B08">
      <w:start w:val="1"/>
      <w:numFmt w:val="decimal"/>
      <w:pStyle w:val="Normal1"/>
      <w:lvlText w:val="%1."/>
      <w:lvlJc w:val="left"/>
      <w:pPr>
        <w:ind w:left="1860" w:hanging="360"/>
      </w:pPr>
      <w:rPr>
        <w:sz w:val="22"/>
        <w:szCs w:val="22"/>
      </w:rPr>
    </w:lvl>
    <w:lvl w:ilvl="1" w:tplc="0409001B">
      <w:start w:val="1"/>
      <w:numFmt w:val="lowerRoman"/>
      <w:lvlText w:val="%2."/>
      <w:lvlJc w:val="righ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40610CE9"/>
    <w:multiLevelType w:val="hybridMultilevel"/>
    <w:tmpl w:val="3BB6214C"/>
    <w:lvl w:ilvl="0" w:tplc="4B8219F0">
      <w:start w:val="1"/>
      <w:numFmt w:val="decimal"/>
      <w:pStyle w:val="AAL2"/>
      <w:isLgl/>
      <w:lvlText w:val="1.%1"/>
      <w:lvlJc w:val="left"/>
      <w:pPr>
        <w:ind w:left="360" w:hanging="360"/>
      </w:pPr>
      <w:rPr>
        <w:rFonts w:ascii="Arial" w:hAnsi="Arial" w:hint="default"/>
        <w:b w:val="0"/>
        <w:i w:val="0"/>
        <w:caps w:val="0"/>
        <w:strike w:val="0"/>
        <w:dstrike w:val="0"/>
        <w:outline w:val="0"/>
        <w:shadow w:val="0"/>
        <w:emboss w:val="0"/>
        <w:imprint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A43FD"/>
    <w:multiLevelType w:val="hybridMultilevel"/>
    <w:tmpl w:val="FD8CAC10"/>
    <w:lvl w:ilvl="0" w:tplc="9B5A420E">
      <w:start w:val="1"/>
      <w:numFmt w:val="bullet"/>
      <w:pStyle w:val="bodybulletingbold"/>
      <w:lvlText w:val=""/>
      <w:lvlJc w:val="left"/>
      <w:pPr>
        <w:tabs>
          <w:tab w:val="num" w:pos="-3612"/>
        </w:tabs>
        <w:ind w:left="-3612" w:hanging="360"/>
      </w:pPr>
      <w:rPr>
        <w:rFonts w:ascii="Symbol" w:hAnsi="Symbol" w:hint="default"/>
      </w:rPr>
    </w:lvl>
    <w:lvl w:ilvl="1" w:tplc="04080003" w:tentative="1">
      <w:start w:val="1"/>
      <w:numFmt w:val="bullet"/>
      <w:lvlText w:val="o"/>
      <w:lvlJc w:val="left"/>
      <w:pPr>
        <w:tabs>
          <w:tab w:val="num" w:pos="-3612"/>
        </w:tabs>
        <w:ind w:left="-3612" w:hanging="360"/>
      </w:pPr>
      <w:rPr>
        <w:rFonts w:ascii="Courier New" w:hAnsi="Courier New" w:cs="Courier New" w:hint="default"/>
      </w:rPr>
    </w:lvl>
    <w:lvl w:ilvl="2" w:tplc="04080005" w:tentative="1">
      <w:start w:val="1"/>
      <w:numFmt w:val="bullet"/>
      <w:lvlText w:val=""/>
      <w:lvlJc w:val="left"/>
      <w:pPr>
        <w:tabs>
          <w:tab w:val="num" w:pos="-2892"/>
        </w:tabs>
        <w:ind w:left="-2892" w:hanging="360"/>
      </w:pPr>
      <w:rPr>
        <w:rFonts w:ascii="Wingdings" w:hAnsi="Wingdings" w:hint="default"/>
      </w:rPr>
    </w:lvl>
    <w:lvl w:ilvl="3" w:tplc="04080001" w:tentative="1">
      <w:start w:val="1"/>
      <w:numFmt w:val="bullet"/>
      <w:lvlText w:val=""/>
      <w:lvlJc w:val="left"/>
      <w:pPr>
        <w:tabs>
          <w:tab w:val="num" w:pos="-2172"/>
        </w:tabs>
        <w:ind w:left="-2172" w:hanging="360"/>
      </w:pPr>
      <w:rPr>
        <w:rFonts w:ascii="Symbol" w:hAnsi="Symbol" w:hint="default"/>
      </w:rPr>
    </w:lvl>
    <w:lvl w:ilvl="4" w:tplc="04080003" w:tentative="1">
      <w:start w:val="1"/>
      <w:numFmt w:val="bullet"/>
      <w:lvlText w:val="o"/>
      <w:lvlJc w:val="left"/>
      <w:pPr>
        <w:tabs>
          <w:tab w:val="num" w:pos="-1452"/>
        </w:tabs>
        <w:ind w:left="-1452" w:hanging="360"/>
      </w:pPr>
      <w:rPr>
        <w:rFonts w:ascii="Courier New" w:hAnsi="Courier New" w:cs="Courier New" w:hint="default"/>
      </w:rPr>
    </w:lvl>
    <w:lvl w:ilvl="5" w:tplc="04080005" w:tentative="1">
      <w:start w:val="1"/>
      <w:numFmt w:val="bullet"/>
      <w:lvlText w:val=""/>
      <w:lvlJc w:val="left"/>
      <w:pPr>
        <w:tabs>
          <w:tab w:val="num" w:pos="-732"/>
        </w:tabs>
        <w:ind w:left="-732" w:hanging="360"/>
      </w:pPr>
      <w:rPr>
        <w:rFonts w:ascii="Wingdings" w:hAnsi="Wingdings" w:hint="default"/>
      </w:rPr>
    </w:lvl>
    <w:lvl w:ilvl="6" w:tplc="04080001" w:tentative="1">
      <w:start w:val="1"/>
      <w:numFmt w:val="bullet"/>
      <w:lvlText w:val=""/>
      <w:lvlJc w:val="left"/>
      <w:pPr>
        <w:tabs>
          <w:tab w:val="num" w:pos="-12"/>
        </w:tabs>
        <w:ind w:left="-12" w:hanging="360"/>
      </w:pPr>
      <w:rPr>
        <w:rFonts w:ascii="Symbol" w:hAnsi="Symbol" w:hint="default"/>
      </w:rPr>
    </w:lvl>
    <w:lvl w:ilvl="7" w:tplc="04080003" w:tentative="1">
      <w:start w:val="1"/>
      <w:numFmt w:val="bullet"/>
      <w:lvlText w:val="o"/>
      <w:lvlJc w:val="left"/>
      <w:pPr>
        <w:tabs>
          <w:tab w:val="num" w:pos="708"/>
        </w:tabs>
        <w:ind w:left="708" w:hanging="360"/>
      </w:pPr>
      <w:rPr>
        <w:rFonts w:ascii="Courier New" w:hAnsi="Courier New" w:cs="Courier New" w:hint="default"/>
      </w:rPr>
    </w:lvl>
    <w:lvl w:ilvl="8" w:tplc="04080005" w:tentative="1">
      <w:start w:val="1"/>
      <w:numFmt w:val="bullet"/>
      <w:lvlText w:val=""/>
      <w:lvlJc w:val="left"/>
      <w:pPr>
        <w:tabs>
          <w:tab w:val="num" w:pos="1428"/>
        </w:tabs>
        <w:ind w:left="1428" w:hanging="360"/>
      </w:pPr>
      <w:rPr>
        <w:rFonts w:ascii="Wingdings" w:hAnsi="Wingdings" w:hint="default"/>
      </w:rPr>
    </w:lvl>
  </w:abstractNum>
  <w:abstractNum w:abstractNumId="11"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7415DD8"/>
    <w:multiLevelType w:val="multilevel"/>
    <w:tmpl w:val="0409001D"/>
    <w:styleLink w:val="Styl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0DA069C"/>
    <w:multiLevelType w:val="multilevel"/>
    <w:tmpl w:val="FD86C3DA"/>
    <w:lvl w:ilvl="0">
      <w:start w:val="1"/>
      <w:numFmt w:val="decimal"/>
      <w:lvlText w:val="%1."/>
      <w:lvlJc w:val="left"/>
      <w:pPr>
        <w:tabs>
          <w:tab w:val="num" w:pos="720"/>
        </w:tabs>
        <w:ind w:left="720" w:hanging="360"/>
      </w:pPr>
      <w:rPr>
        <w:rFonts w:hint="default"/>
        <w:b w:val="0"/>
        <w:bCs w:val="0"/>
        <w:sz w:val="22"/>
        <w:szCs w:val="22"/>
      </w:rPr>
    </w:lvl>
    <w:lvl w:ilvl="1">
      <w:start w:val="2"/>
      <w:numFmt w:val="decimal"/>
      <w:isLgl/>
      <w:lvlText w:val="%1.%2"/>
      <w:lvlJc w:val="left"/>
      <w:pPr>
        <w:ind w:left="924" w:hanging="564"/>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586CC0"/>
    <w:multiLevelType w:val="hybridMultilevel"/>
    <w:tmpl w:val="C330A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174167"/>
    <w:multiLevelType w:val="hybridMultilevel"/>
    <w:tmpl w:val="91388848"/>
    <w:lvl w:ilvl="0" w:tplc="65AE1FC4">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B3C63F2"/>
    <w:multiLevelType w:val="multilevel"/>
    <w:tmpl w:val="BD18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6AB206BD"/>
    <w:multiLevelType w:val="multilevel"/>
    <w:tmpl w:val="BD18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D5C7B0B"/>
    <w:multiLevelType w:val="multilevel"/>
    <w:tmpl w:val="0409001D"/>
    <w:styleLink w:val="Style5"/>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89368F"/>
    <w:multiLevelType w:val="hybridMultilevel"/>
    <w:tmpl w:val="B1E8B0F4"/>
    <w:lvl w:ilvl="0" w:tplc="6F94EF0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F8023D7"/>
    <w:multiLevelType w:val="multilevel"/>
    <w:tmpl w:val="1E981B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64054981">
    <w:abstractNumId w:val="11"/>
  </w:num>
  <w:num w:numId="2" w16cid:durableId="1312831742">
    <w:abstractNumId w:val="13"/>
  </w:num>
  <w:num w:numId="3" w16cid:durableId="418408492">
    <w:abstractNumId w:val="18"/>
  </w:num>
  <w:num w:numId="4" w16cid:durableId="1637560650">
    <w:abstractNumId w:val="22"/>
  </w:num>
  <w:num w:numId="5" w16cid:durableId="1354115355">
    <w:abstractNumId w:val="19"/>
  </w:num>
  <w:num w:numId="6" w16cid:durableId="665672504">
    <w:abstractNumId w:val="21"/>
  </w:num>
  <w:num w:numId="7" w16cid:durableId="97723810">
    <w:abstractNumId w:val="7"/>
  </w:num>
  <w:num w:numId="8" w16cid:durableId="1042291637">
    <w:abstractNumId w:val="3"/>
  </w:num>
  <w:num w:numId="9" w16cid:durableId="998532237">
    <w:abstractNumId w:val="17"/>
  </w:num>
  <w:num w:numId="10" w16cid:durableId="1370451961">
    <w:abstractNumId w:val="16"/>
  </w:num>
  <w:num w:numId="11" w16cid:durableId="1488326441">
    <w:abstractNumId w:val="14"/>
  </w:num>
  <w:num w:numId="12" w16cid:durableId="931087074">
    <w:abstractNumId w:val="0"/>
  </w:num>
  <w:num w:numId="13" w16cid:durableId="23485738">
    <w:abstractNumId w:val="10"/>
  </w:num>
  <w:num w:numId="14" w16cid:durableId="299582011">
    <w:abstractNumId w:val="9"/>
  </w:num>
  <w:num w:numId="15" w16cid:durableId="1346786286">
    <w:abstractNumId w:val="2"/>
  </w:num>
  <w:num w:numId="16" w16cid:durableId="1204102090">
    <w:abstractNumId w:val="6"/>
  </w:num>
  <w:num w:numId="17" w16cid:durableId="1508055382">
    <w:abstractNumId w:val="5"/>
  </w:num>
  <w:num w:numId="18" w16cid:durableId="1271357455">
    <w:abstractNumId w:val="12"/>
  </w:num>
  <w:num w:numId="19" w16cid:durableId="1107577066">
    <w:abstractNumId w:val="20"/>
  </w:num>
  <w:num w:numId="20" w16cid:durableId="593705816">
    <w:abstractNumId w:val="8"/>
  </w:num>
  <w:num w:numId="21" w16cid:durableId="1991983335">
    <w:abstractNumId w:val="4"/>
  </w:num>
  <w:num w:numId="22" w16cid:durableId="1838416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6457348">
    <w:abstractNumId w:val="15"/>
  </w:num>
  <w:num w:numId="24" w16cid:durableId="1876573487">
    <w:abstractNumId w:val="1"/>
  </w:num>
  <w:num w:numId="25" w16cid:durableId="2074228569">
    <w:abstractNumId w:val="0"/>
    <w:lvlOverride w:ilvl="0">
      <w:startOverride w:val="15"/>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0E"/>
    <w:rsid w:val="000014CD"/>
    <w:rsid w:val="000020D7"/>
    <w:rsid w:val="00002802"/>
    <w:rsid w:val="00007116"/>
    <w:rsid w:val="00007BF9"/>
    <w:rsid w:val="00013948"/>
    <w:rsid w:val="000210D3"/>
    <w:rsid w:val="00022A0F"/>
    <w:rsid w:val="00024D2F"/>
    <w:rsid w:val="0002510D"/>
    <w:rsid w:val="00042582"/>
    <w:rsid w:val="00047FDB"/>
    <w:rsid w:val="00050942"/>
    <w:rsid w:val="00054E69"/>
    <w:rsid w:val="00065980"/>
    <w:rsid w:val="00072911"/>
    <w:rsid w:val="00076023"/>
    <w:rsid w:val="00077C69"/>
    <w:rsid w:val="000810E5"/>
    <w:rsid w:val="00082494"/>
    <w:rsid w:val="00084518"/>
    <w:rsid w:val="000B3796"/>
    <w:rsid w:val="000B5EC1"/>
    <w:rsid w:val="000B701E"/>
    <w:rsid w:val="000C21DA"/>
    <w:rsid w:val="000D02C3"/>
    <w:rsid w:val="000D1E10"/>
    <w:rsid w:val="000E1336"/>
    <w:rsid w:val="000E6250"/>
    <w:rsid w:val="00102A76"/>
    <w:rsid w:val="00111CF4"/>
    <w:rsid w:val="00117477"/>
    <w:rsid w:val="00123041"/>
    <w:rsid w:val="00125248"/>
    <w:rsid w:val="0012676B"/>
    <w:rsid w:val="00131C73"/>
    <w:rsid w:val="00143DAD"/>
    <w:rsid w:val="00146C05"/>
    <w:rsid w:val="001554D4"/>
    <w:rsid w:val="001558A5"/>
    <w:rsid w:val="00157F20"/>
    <w:rsid w:val="001624B6"/>
    <w:rsid w:val="00164C48"/>
    <w:rsid w:val="001927E9"/>
    <w:rsid w:val="00193FC5"/>
    <w:rsid w:val="00197886"/>
    <w:rsid w:val="001A1FCB"/>
    <w:rsid w:val="001A33CB"/>
    <w:rsid w:val="001A43A9"/>
    <w:rsid w:val="001B6841"/>
    <w:rsid w:val="001D158C"/>
    <w:rsid w:val="001D39F9"/>
    <w:rsid w:val="001E40B4"/>
    <w:rsid w:val="001F7A6D"/>
    <w:rsid w:val="001F7FEC"/>
    <w:rsid w:val="0020066D"/>
    <w:rsid w:val="002030A8"/>
    <w:rsid w:val="0020426E"/>
    <w:rsid w:val="00204FAD"/>
    <w:rsid w:val="002069BE"/>
    <w:rsid w:val="002069E9"/>
    <w:rsid w:val="00215E2E"/>
    <w:rsid w:val="002177B8"/>
    <w:rsid w:val="0022025D"/>
    <w:rsid w:val="0022222E"/>
    <w:rsid w:val="0022422A"/>
    <w:rsid w:val="00224461"/>
    <w:rsid w:val="00225937"/>
    <w:rsid w:val="00227ACE"/>
    <w:rsid w:val="002310C7"/>
    <w:rsid w:val="002407FA"/>
    <w:rsid w:val="00244063"/>
    <w:rsid w:val="00244FB4"/>
    <w:rsid w:val="0024627C"/>
    <w:rsid w:val="0025052D"/>
    <w:rsid w:val="00256A3E"/>
    <w:rsid w:val="00257F93"/>
    <w:rsid w:val="00261994"/>
    <w:rsid w:val="00261D02"/>
    <w:rsid w:val="00264576"/>
    <w:rsid w:val="00272D4B"/>
    <w:rsid w:val="00275087"/>
    <w:rsid w:val="00275916"/>
    <w:rsid w:val="00277356"/>
    <w:rsid w:val="00292AB4"/>
    <w:rsid w:val="002933BF"/>
    <w:rsid w:val="00295561"/>
    <w:rsid w:val="002A0ECA"/>
    <w:rsid w:val="002C19F4"/>
    <w:rsid w:val="002C1AF9"/>
    <w:rsid w:val="002D16F6"/>
    <w:rsid w:val="002D2288"/>
    <w:rsid w:val="002D4206"/>
    <w:rsid w:val="002E32B5"/>
    <w:rsid w:val="002E64BD"/>
    <w:rsid w:val="002F3B8B"/>
    <w:rsid w:val="002F55C4"/>
    <w:rsid w:val="002F69F3"/>
    <w:rsid w:val="002F7319"/>
    <w:rsid w:val="00304111"/>
    <w:rsid w:val="0031249D"/>
    <w:rsid w:val="0031452F"/>
    <w:rsid w:val="00316DFA"/>
    <w:rsid w:val="0031740E"/>
    <w:rsid w:val="0032383A"/>
    <w:rsid w:val="00333C4F"/>
    <w:rsid w:val="00334663"/>
    <w:rsid w:val="00340F0E"/>
    <w:rsid w:val="00347D0E"/>
    <w:rsid w:val="00354AC3"/>
    <w:rsid w:val="0036017B"/>
    <w:rsid w:val="003768BB"/>
    <w:rsid w:val="003846F3"/>
    <w:rsid w:val="00384AD2"/>
    <w:rsid w:val="00395F03"/>
    <w:rsid w:val="0039794A"/>
    <w:rsid w:val="00397E8A"/>
    <w:rsid w:val="003A1D1D"/>
    <w:rsid w:val="003A4A62"/>
    <w:rsid w:val="003B56B8"/>
    <w:rsid w:val="003D2FAE"/>
    <w:rsid w:val="003E1079"/>
    <w:rsid w:val="003F24DE"/>
    <w:rsid w:val="003F5107"/>
    <w:rsid w:val="003F7577"/>
    <w:rsid w:val="0040087F"/>
    <w:rsid w:val="00404640"/>
    <w:rsid w:val="0041054D"/>
    <w:rsid w:val="00415DA4"/>
    <w:rsid w:val="00425746"/>
    <w:rsid w:val="00427236"/>
    <w:rsid w:val="00431F42"/>
    <w:rsid w:val="0043388C"/>
    <w:rsid w:val="004457D4"/>
    <w:rsid w:val="00450C44"/>
    <w:rsid w:val="00452AD6"/>
    <w:rsid w:val="00453791"/>
    <w:rsid w:val="00457257"/>
    <w:rsid w:val="004622C9"/>
    <w:rsid w:val="00463B9B"/>
    <w:rsid w:val="0047377B"/>
    <w:rsid w:val="00480C8F"/>
    <w:rsid w:val="00481DCA"/>
    <w:rsid w:val="00490AEF"/>
    <w:rsid w:val="00491CD6"/>
    <w:rsid w:val="0049312F"/>
    <w:rsid w:val="0049471E"/>
    <w:rsid w:val="00495232"/>
    <w:rsid w:val="00497661"/>
    <w:rsid w:val="004A2B8E"/>
    <w:rsid w:val="004A6165"/>
    <w:rsid w:val="004A662E"/>
    <w:rsid w:val="004B5F1B"/>
    <w:rsid w:val="004D06D8"/>
    <w:rsid w:val="004D082C"/>
    <w:rsid w:val="004D4E17"/>
    <w:rsid w:val="004D7429"/>
    <w:rsid w:val="004F1C34"/>
    <w:rsid w:val="004F1DBD"/>
    <w:rsid w:val="00501F97"/>
    <w:rsid w:val="0050308E"/>
    <w:rsid w:val="005030D0"/>
    <w:rsid w:val="00504D8B"/>
    <w:rsid w:val="005109F2"/>
    <w:rsid w:val="00525C27"/>
    <w:rsid w:val="00526D6A"/>
    <w:rsid w:val="005335BA"/>
    <w:rsid w:val="00533F28"/>
    <w:rsid w:val="00535AFC"/>
    <w:rsid w:val="00535EBC"/>
    <w:rsid w:val="00537B2E"/>
    <w:rsid w:val="005430E3"/>
    <w:rsid w:val="005432BA"/>
    <w:rsid w:val="00544914"/>
    <w:rsid w:val="005579E1"/>
    <w:rsid w:val="00557A30"/>
    <w:rsid w:val="00560DD8"/>
    <w:rsid w:val="00562532"/>
    <w:rsid w:val="00570200"/>
    <w:rsid w:val="00575A89"/>
    <w:rsid w:val="0057749A"/>
    <w:rsid w:val="00581C08"/>
    <w:rsid w:val="00585118"/>
    <w:rsid w:val="005879C7"/>
    <w:rsid w:val="00592F43"/>
    <w:rsid w:val="00595419"/>
    <w:rsid w:val="00595E90"/>
    <w:rsid w:val="005A1583"/>
    <w:rsid w:val="005B4766"/>
    <w:rsid w:val="005B7677"/>
    <w:rsid w:val="005B79F2"/>
    <w:rsid w:val="005C0AE4"/>
    <w:rsid w:val="005C26AA"/>
    <w:rsid w:val="005C26F2"/>
    <w:rsid w:val="005C4143"/>
    <w:rsid w:val="005C7C4C"/>
    <w:rsid w:val="005D0025"/>
    <w:rsid w:val="005D321D"/>
    <w:rsid w:val="005D39FF"/>
    <w:rsid w:val="005D6D31"/>
    <w:rsid w:val="005F235D"/>
    <w:rsid w:val="00602025"/>
    <w:rsid w:val="0060625D"/>
    <w:rsid w:val="00610F41"/>
    <w:rsid w:val="0061133B"/>
    <w:rsid w:val="00621611"/>
    <w:rsid w:val="0062565F"/>
    <w:rsid w:val="00625CAC"/>
    <w:rsid w:val="006311BB"/>
    <w:rsid w:val="006318B8"/>
    <w:rsid w:val="0063262A"/>
    <w:rsid w:val="00644D97"/>
    <w:rsid w:val="00653D18"/>
    <w:rsid w:val="00654319"/>
    <w:rsid w:val="00655675"/>
    <w:rsid w:val="00657B4B"/>
    <w:rsid w:val="00662D3E"/>
    <w:rsid w:val="0067497B"/>
    <w:rsid w:val="00681AF5"/>
    <w:rsid w:val="00687A9C"/>
    <w:rsid w:val="006A2E3D"/>
    <w:rsid w:val="006A669C"/>
    <w:rsid w:val="006B64BF"/>
    <w:rsid w:val="006C0938"/>
    <w:rsid w:val="006C278F"/>
    <w:rsid w:val="006C65D2"/>
    <w:rsid w:val="006C6B19"/>
    <w:rsid w:val="006D3C18"/>
    <w:rsid w:val="006D43BC"/>
    <w:rsid w:val="006D4C46"/>
    <w:rsid w:val="006D787B"/>
    <w:rsid w:val="006E1608"/>
    <w:rsid w:val="006E2A93"/>
    <w:rsid w:val="006E2B7F"/>
    <w:rsid w:val="006E2D02"/>
    <w:rsid w:val="006E5838"/>
    <w:rsid w:val="006F1448"/>
    <w:rsid w:val="006F5533"/>
    <w:rsid w:val="006F74BF"/>
    <w:rsid w:val="006F771A"/>
    <w:rsid w:val="007058D3"/>
    <w:rsid w:val="00716864"/>
    <w:rsid w:val="0072013F"/>
    <w:rsid w:val="007214DE"/>
    <w:rsid w:val="00730C50"/>
    <w:rsid w:val="00733227"/>
    <w:rsid w:val="0073722A"/>
    <w:rsid w:val="00747362"/>
    <w:rsid w:val="007527A3"/>
    <w:rsid w:val="00763033"/>
    <w:rsid w:val="00764D07"/>
    <w:rsid w:val="007678FF"/>
    <w:rsid w:val="00770705"/>
    <w:rsid w:val="0077362A"/>
    <w:rsid w:val="00773EE0"/>
    <w:rsid w:val="00776D3F"/>
    <w:rsid w:val="00786693"/>
    <w:rsid w:val="007929AB"/>
    <w:rsid w:val="007968C9"/>
    <w:rsid w:val="00797127"/>
    <w:rsid w:val="007B7374"/>
    <w:rsid w:val="007C10DC"/>
    <w:rsid w:val="007C19DA"/>
    <w:rsid w:val="007C47E7"/>
    <w:rsid w:val="007C49CF"/>
    <w:rsid w:val="007D4A3A"/>
    <w:rsid w:val="007E2C09"/>
    <w:rsid w:val="007E497A"/>
    <w:rsid w:val="007E5411"/>
    <w:rsid w:val="007F2B86"/>
    <w:rsid w:val="007F4594"/>
    <w:rsid w:val="007F5815"/>
    <w:rsid w:val="007F6C5D"/>
    <w:rsid w:val="00811B6E"/>
    <w:rsid w:val="008173E8"/>
    <w:rsid w:val="00820AAA"/>
    <w:rsid w:val="00822B97"/>
    <w:rsid w:val="00823206"/>
    <w:rsid w:val="00827A32"/>
    <w:rsid w:val="00830C5B"/>
    <w:rsid w:val="00831080"/>
    <w:rsid w:val="00832C27"/>
    <w:rsid w:val="00833B51"/>
    <w:rsid w:val="008341BD"/>
    <w:rsid w:val="008421A6"/>
    <w:rsid w:val="00842CFD"/>
    <w:rsid w:val="00844C5A"/>
    <w:rsid w:val="008469D8"/>
    <w:rsid w:val="00847B4A"/>
    <w:rsid w:val="0085148D"/>
    <w:rsid w:val="008671F8"/>
    <w:rsid w:val="0087033B"/>
    <w:rsid w:val="0087077D"/>
    <w:rsid w:val="008732F9"/>
    <w:rsid w:val="008904DF"/>
    <w:rsid w:val="00893BA3"/>
    <w:rsid w:val="008B1062"/>
    <w:rsid w:val="008B1AE6"/>
    <w:rsid w:val="008B49CB"/>
    <w:rsid w:val="008C2B65"/>
    <w:rsid w:val="008C30E2"/>
    <w:rsid w:val="008C4126"/>
    <w:rsid w:val="008D41EC"/>
    <w:rsid w:val="008E02A4"/>
    <w:rsid w:val="008F0560"/>
    <w:rsid w:val="008F0FA7"/>
    <w:rsid w:val="008F3A47"/>
    <w:rsid w:val="00902C18"/>
    <w:rsid w:val="0090397E"/>
    <w:rsid w:val="00905035"/>
    <w:rsid w:val="0091005F"/>
    <w:rsid w:val="009200BB"/>
    <w:rsid w:val="00920764"/>
    <w:rsid w:val="00923841"/>
    <w:rsid w:val="00925AF4"/>
    <w:rsid w:val="00926B30"/>
    <w:rsid w:val="00937343"/>
    <w:rsid w:val="00941D59"/>
    <w:rsid w:val="00943EA4"/>
    <w:rsid w:val="009448FB"/>
    <w:rsid w:val="009469E9"/>
    <w:rsid w:val="0095140D"/>
    <w:rsid w:val="0096140E"/>
    <w:rsid w:val="00983663"/>
    <w:rsid w:val="00984078"/>
    <w:rsid w:val="00991395"/>
    <w:rsid w:val="009949CC"/>
    <w:rsid w:val="009A6ED5"/>
    <w:rsid w:val="009B054B"/>
    <w:rsid w:val="009B36B3"/>
    <w:rsid w:val="009B77CD"/>
    <w:rsid w:val="009C0068"/>
    <w:rsid w:val="009C4017"/>
    <w:rsid w:val="009C7FA0"/>
    <w:rsid w:val="009D165C"/>
    <w:rsid w:val="009D393F"/>
    <w:rsid w:val="009F35F5"/>
    <w:rsid w:val="00A13773"/>
    <w:rsid w:val="00A14B46"/>
    <w:rsid w:val="00A1689D"/>
    <w:rsid w:val="00A169FD"/>
    <w:rsid w:val="00A27642"/>
    <w:rsid w:val="00A30630"/>
    <w:rsid w:val="00A31C19"/>
    <w:rsid w:val="00A462C5"/>
    <w:rsid w:val="00A4785A"/>
    <w:rsid w:val="00A50170"/>
    <w:rsid w:val="00A53698"/>
    <w:rsid w:val="00A556E9"/>
    <w:rsid w:val="00A62D22"/>
    <w:rsid w:val="00A6366E"/>
    <w:rsid w:val="00A65E8D"/>
    <w:rsid w:val="00A75E93"/>
    <w:rsid w:val="00A806D3"/>
    <w:rsid w:val="00A82D2E"/>
    <w:rsid w:val="00A845CB"/>
    <w:rsid w:val="00A86C1B"/>
    <w:rsid w:val="00AA0ACC"/>
    <w:rsid w:val="00AA2332"/>
    <w:rsid w:val="00AA7B58"/>
    <w:rsid w:val="00AB4411"/>
    <w:rsid w:val="00AB6D31"/>
    <w:rsid w:val="00AC3E6D"/>
    <w:rsid w:val="00AC7EFA"/>
    <w:rsid w:val="00AD0BEE"/>
    <w:rsid w:val="00AD47B3"/>
    <w:rsid w:val="00AD54B4"/>
    <w:rsid w:val="00AD6946"/>
    <w:rsid w:val="00AE1F83"/>
    <w:rsid w:val="00AE3562"/>
    <w:rsid w:val="00AE67C7"/>
    <w:rsid w:val="00AE6CE3"/>
    <w:rsid w:val="00AF55F0"/>
    <w:rsid w:val="00AF5B1F"/>
    <w:rsid w:val="00AF609A"/>
    <w:rsid w:val="00B01968"/>
    <w:rsid w:val="00B03501"/>
    <w:rsid w:val="00B037E7"/>
    <w:rsid w:val="00B04F4F"/>
    <w:rsid w:val="00B06CAA"/>
    <w:rsid w:val="00B07D02"/>
    <w:rsid w:val="00B103B2"/>
    <w:rsid w:val="00B12F28"/>
    <w:rsid w:val="00B1767D"/>
    <w:rsid w:val="00B36DEC"/>
    <w:rsid w:val="00B36EF8"/>
    <w:rsid w:val="00B516EB"/>
    <w:rsid w:val="00B5205B"/>
    <w:rsid w:val="00B578D0"/>
    <w:rsid w:val="00B72327"/>
    <w:rsid w:val="00B73E9C"/>
    <w:rsid w:val="00B75088"/>
    <w:rsid w:val="00B80526"/>
    <w:rsid w:val="00B82974"/>
    <w:rsid w:val="00B90A11"/>
    <w:rsid w:val="00B93D58"/>
    <w:rsid w:val="00BA0283"/>
    <w:rsid w:val="00BA5E84"/>
    <w:rsid w:val="00BB16C1"/>
    <w:rsid w:val="00BC1A12"/>
    <w:rsid w:val="00BC2F9A"/>
    <w:rsid w:val="00BF2016"/>
    <w:rsid w:val="00C17024"/>
    <w:rsid w:val="00C24135"/>
    <w:rsid w:val="00C24AF4"/>
    <w:rsid w:val="00C30AE1"/>
    <w:rsid w:val="00C3386B"/>
    <w:rsid w:val="00C33A0B"/>
    <w:rsid w:val="00C3510F"/>
    <w:rsid w:val="00C35771"/>
    <w:rsid w:val="00C413DA"/>
    <w:rsid w:val="00C428C0"/>
    <w:rsid w:val="00C43C75"/>
    <w:rsid w:val="00C46061"/>
    <w:rsid w:val="00C51236"/>
    <w:rsid w:val="00C57777"/>
    <w:rsid w:val="00C7452B"/>
    <w:rsid w:val="00C754A6"/>
    <w:rsid w:val="00C7710C"/>
    <w:rsid w:val="00C834DA"/>
    <w:rsid w:val="00C86923"/>
    <w:rsid w:val="00C86FEF"/>
    <w:rsid w:val="00C965BB"/>
    <w:rsid w:val="00CA35BC"/>
    <w:rsid w:val="00CA789B"/>
    <w:rsid w:val="00CB0AF5"/>
    <w:rsid w:val="00CB0D52"/>
    <w:rsid w:val="00CB5244"/>
    <w:rsid w:val="00CB619B"/>
    <w:rsid w:val="00CB79B1"/>
    <w:rsid w:val="00CC2D2C"/>
    <w:rsid w:val="00CC4A30"/>
    <w:rsid w:val="00CC5FD6"/>
    <w:rsid w:val="00CD0922"/>
    <w:rsid w:val="00CD22E2"/>
    <w:rsid w:val="00CE3DDF"/>
    <w:rsid w:val="00CE58FF"/>
    <w:rsid w:val="00CE7F2A"/>
    <w:rsid w:val="00CF44A4"/>
    <w:rsid w:val="00CF471E"/>
    <w:rsid w:val="00D0498D"/>
    <w:rsid w:val="00D06BCD"/>
    <w:rsid w:val="00D07357"/>
    <w:rsid w:val="00D122AE"/>
    <w:rsid w:val="00D2113B"/>
    <w:rsid w:val="00D23946"/>
    <w:rsid w:val="00D357B0"/>
    <w:rsid w:val="00D363C2"/>
    <w:rsid w:val="00D43697"/>
    <w:rsid w:val="00D4426B"/>
    <w:rsid w:val="00D446BD"/>
    <w:rsid w:val="00D54853"/>
    <w:rsid w:val="00D70D16"/>
    <w:rsid w:val="00D71E52"/>
    <w:rsid w:val="00D93057"/>
    <w:rsid w:val="00D93C1B"/>
    <w:rsid w:val="00DA451F"/>
    <w:rsid w:val="00DA7F6D"/>
    <w:rsid w:val="00DD5F52"/>
    <w:rsid w:val="00DE138A"/>
    <w:rsid w:val="00DE1EF8"/>
    <w:rsid w:val="00DF619F"/>
    <w:rsid w:val="00DF6B5B"/>
    <w:rsid w:val="00E00BD7"/>
    <w:rsid w:val="00E03000"/>
    <w:rsid w:val="00E05336"/>
    <w:rsid w:val="00E05BE3"/>
    <w:rsid w:val="00E1375E"/>
    <w:rsid w:val="00E14FEE"/>
    <w:rsid w:val="00E158B0"/>
    <w:rsid w:val="00E165D0"/>
    <w:rsid w:val="00E21283"/>
    <w:rsid w:val="00E21F16"/>
    <w:rsid w:val="00E25FDE"/>
    <w:rsid w:val="00E27757"/>
    <w:rsid w:val="00E27BB0"/>
    <w:rsid w:val="00E320CB"/>
    <w:rsid w:val="00E33C3A"/>
    <w:rsid w:val="00E4200C"/>
    <w:rsid w:val="00E435BE"/>
    <w:rsid w:val="00E462C6"/>
    <w:rsid w:val="00E612FF"/>
    <w:rsid w:val="00E6243B"/>
    <w:rsid w:val="00E65AB8"/>
    <w:rsid w:val="00E70281"/>
    <w:rsid w:val="00E70C89"/>
    <w:rsid w:val="00E77D73"/>
    <w:rsid w:val="00E820B7"/>
    <w:rsid w:val="00E870DC"/>
    <w:rsid w:val="00E8750C"/>
    <w:rsid w:val="00E92FB2"/>
    <w:rsid w:val="00E94CEA"/>
    <w:rsid w:val="00E95EB8"/>
    <w:rsid w:val="00E966A3"/>
    <w:rsid w:val="00EA3D11"/>
    <w:rsid w:val="00EB0BD6"/>
    <w:rsid w:val="00EC21D3"/>
    <w:rsid w:val="00EC2394"/>
    <w:rsid w:val="00EC7501"/>
    <w:rsid w:val="00ED399E"/>
    <w:rsid w:val="00ED614C"/>
    <w:rsid w:val="00EE0B99"/>
    <w:rsid w:val="00EF4639"/>
    <w:rsid w:val="00EF565F"/>
    <w:rsid w:val="00F03E53"/>
    <w:rsid w:val="00F14222"/>
    <w:rsid w:val="00F14E83"/>
    <w:rsid w:val="00F20489"/>
    <w:rsid w:val="00F22328"/>
    <w:rsid w:val="00F24295"/>
    <w:rsid w:val="00F25A48"/>
    <w:rsid w:val="00F40513"/>
    <w:rsid w:val="00F43175"/>
    <w:rsid w:val="00F46694"/>
    <w:rsid w:val="00F476D7"/>
    <w:rsid w:val="00F54CE8"/>
    <w:rsid w:val="00F575F2"/>
    <w:rsid w:val="00F57F84"/>
    <w:rsid w:val="00F65A5B"/>
    <w:rsid w:val="00F70BCC"/>
    <w:rsid w:val="00F717D1"/>
    <w:rsid w:val="00F728EE"/>
    <w:rsid w:val="00F855B7"/>
    <w:rsid w:val="00F863D8"/>
    <w:rsid w:val="00F90237"/>
    <w:rsid w:val="00F9082D"/>
    <w:rsid w:val="00F94129"/>
    <w:rsid w:val="00FB2C27"/>
    <w:rsid w:val="00FB40BA"/>
    <w:rsid w:val="00FC08FD"/>
    <w:rsid w:val="00FC13AE"/>
    <w:rsid w:val="00FC669C"/>
    <w:rsid w:val="00FD521C"/>
    <w:rsid w:val="00FD646A"/>
    <w:rsid w:val="00FE02DB"/>
    <w:rsid w:val="00FE6305"/>
    <w:rsid w:val="00FE7F1F"/>
    <w:rsid w:val="00FF023A"/>
    <w:rsid w:val="00FF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333DB"/>
  <w15:docId w15:val="{0CD1CB64-F6C6-49E5-9CC7-28EC75F4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624"/>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0E"/>
    <w:pPr>
      <w:overflowPunct w:val="0"/>
      <w:autoSpaceDE w:val="0"/>
      <w:autoSpaceDN w:val="0"/>
      <w:adjustRightInd w:val="0"/>
      <w:spacing w:before="0" w:after="0"/>
      <w:ind w:left="0"/>
      <w:jc w:val="left"/>
    </w:pPr>
    <w:rPr>
      <w:rFonts w:ascii="Arial" w:eastAsia="Times New Roman" w:hAnsi="Arial" w:cs="Times New Roman"/>
      <w:sz w:val="24"/>
      <w:szCs w:val="20"/>
      <w:lang w:val="el-GR"/>
    </w:rPr>
  </w:style>
  <w:style w:type="paragraph" w:styleId="Heading1">
    <w:name w:val="heading 1"/>
    <w:basedOn w:val="Normal"/>
    <w:next w:val="Normal"/>
    <w:link w:val="Heading1Char"/>
    <w:uiPriority w:val="99"/>
    <w:qFormat/>
    <w:rsid w:val="00340F0E"/>
    <w:pPr>
      <w:keepNext/>
      <w:spacing w:before="240" w:after="60"/>
      <w:outlineLvl w:val="0"/>
    </w:pPr>
    <w:rPr>
      <w:b/>
      <w:kern w:val="28"/>
      <w:sz w:val="28"/>
    </w:rPr>
  </w:style>
  <w:style w:type="paragraph" w:styleId="Heading2">
    <w:name w:val="heading 2"/>
    <w:aliases w:val="h2"/>
    <w:basedOn w:val="Normal"/>
    <w:next w:val="Normal"/>
    <w:link w:val="Heading2Char"/>
    <w:uiPriority w:val="99"/>
    <w:qFormat/>
    <w:rsid w:val="00347D0E"/>
    <w:pPr>
      <w:keepNext/>
      <w:tabs>
        <w:tab w:val="num" w:pos="860"/>
      </w:tabs>
      <w:spacing w:before="120" w:after="60" w:line="300" w:lineRule="atLeast"/>
      <w:ind w:left="860" w:hanging="576"/>
      <w:jc w:val="both"/>
      <w:textAlignment w:val="baseline"/>
      <w:outlineLvl w:val="1"/>
    </w:pPr>
    <w:rPr>
      <w:b/>
      <w:i/>
      <w:lang w:val="en-US"/>
    </w:rPr>
  </w:style>
  <w:style w:type="paragraph" w:styleId="Heading3">
    <w:name w:val="heading 3"/>
    <w:aliases w:val="h3"/>
    <w:basedOn w:val="Normal"/>
    <w:next w:val="NormalIndent"/>
    <w:link w:val="Heading3Char"/>
    <w:uiPriority w:val="99"/>
    <w:qFormat/>
    <w:rsid w:val="00347D0E"/>
    <w:pPr>
      <w:keepNext/>
      <w:tabs>
        <w:tab w:val="num" w:pos="720"/>
      </w:tabs>
      <w:spacing w:before="120" w:after="60" w:line="300" w:lineRule="atLeast"/>
      <w:ind w:left="720" w:hanging="720"/>
      <w:jc w:val="both"/>
      <w:textAlignment w:val="baseline"/>
      <w:outlineLvl w:val="2"/>
    </w:pPr>
    <w:rPr>
      <w:b/>
      <w:i/>
      <w:sz w:val="22"/>
      <w:lang w:val="en-US"/>
    </w:rPr>
  </w:style>
  <w:style w:type="paragraph" w:styleId="Heading4">
    <w:name w:val="heading 4"/>
    <w:aliases w:val="h4"/>
    <w:basedOn w:val="Normal"/>
    <w:next w:val="NormalIndent"/>
    <w:link w:val="Heading4Char"/>
    <w:uiPriority w:val="99"/>
    <w:qFormat/>
    <w:rsid w:val="00347D0E"/>
    <w:pPr>
      <w:tabs>
        <w:tab w:val="num" w:pos="864"/>
      </w:tabs>
      <w:spacing w:before="120" w:line="300" w:lineRule="atLeast"/>
      <w:ind w:left="864" w:hanging="864"/>
      <w:jc w:val="both"/>
      <w:textAlignment w:val="baseline"/>
      <w:outlineLvl w:val="3"/>
    </w:pPr>
    <w:rPr>
      <w:i/>
      <w:sz w:val="22"/>
      <w:u w:val="single"/>
      <w:lang w:val="en-US"/>
    </w:rPr>
  </w:style>
  <w:style w:type="paragraph" w:styleId="Heading5">
    <w:name w:val="heading 5"/>
    <w:basedOn w:val="Normal"/>
    <w:next w:val="NormalIndent"/>
    <w:link w:val="Heading5Char"/>
    <w:uiPriority w:val="99"/>
    <w:qFormat/>
    <w:rsid w:val="00347D0E"/>
    <w:pPr>
      <w:tabs>
        <w:tab w:val="num" w:pos="1008"/>
      </w:tabs>
      <w:spacing w:before="120" w:line="300" w:lineRule="atLeast"/>
      <w:ind w:left="1008" w:hanging="1008"/>
      <w:jc w:val="both"/>
      <w:textAlignment w:val="baseline"/>
      <w:outlineLvl w:val="4"/>
    </w:pPr>
    <w:rPr>
      <w:b/>
      <w:i/>
      <w:sz w:val="20"/>
      <w:lang w:val="en-US"/>
    </w:rPr>
  </w:style>
  <w:style w:type="paragraph" w:styleId="Heading6">
    <w:name w:val="heading 6"/>
    <w:basedOn w:val="Normal"/>
    <w:next w:val="NormalIndent"/>
    <w:link w:val="Heading6Char"/>
    <w:uiPriority w:val="99"/>
    <w:qFormat/>
    <w:rsid w:val="00347D0E"/>
    <w:pPr>
      <w:tabs>
        <w:tab w:val="num" w:pos="1152"/>
      </w:tabs>
      <w:spacing w:before="120" w:line="300" w:lineRule="atLeast"/>
      <w:ind w:left="1152" w:hanging="1152"/>
      <w:jc w:val="both"/>
      <w:textAlignment w:val="baseline"/>
      <w:outlineLvl w:val="5"/>
    </w:pPr>
    <w:rPr>
      <w:rFonts w:ascii="Times New Roman" w:hAnsi="Times New Roman"/>
      <w:i/>
      <w:sz w:val="20"/>
      <w:u w:val="single"/>
      <w:lang w:val="en-US"/>
    </w:rPr>
  </w:style>
  <w:style w:type="paragraph" w:styleId="Heading7">
    <w:name w:val="heading 7"/>
    <w:basedOn w:val="Normal"/>
    <w:next w:val="Normal"/>
    <w:link w:val="Heading7Char"/>
    <w:uiPriority w:val="99"/>
    <w:unhideWhenUsed/>
    <w:qFormat/>
    <w:rsid w:val="00340F0E"/>
    <w:pPr>
      <w:keepNext/>
      <w:jc w:val="both"/>
      <w:outlineLvl w:val="6"/>
    </w:pPr>
    <w:rPr>
      <w:b/>
      <w:sz w:val="20"/>
    </w:rPr>
  </w:style>
  <w:style w:type="paragraph" w:styleId="Heading8">
    <w:name w:val="heading 8"/>
    <w:basedOn w:val="Normal"/>
    <w:next w:val="Normal"/>
    <w:link w:val="Heading8Char"/>
    <w:uiPriority w:val="99"/>
    <w:unhideWhenUsed/>
    <w:qFormat/>
    <w:rsid w:val="00340F0E"/>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unhideWhenUsed/>
    <w:qFormat/>
    <w:rsid w:val="00340F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0F0E"/>
    <w:rPr>
      <w:rFonts w:ascii="Arial" w:eastAsia="Times New Roman" w:hAnsi="Arial" w:cs="Times New Roman"/>
      <w:b/>
      <w:kern w:val="28"/>
      <w:sz w:val="28"/>
      <w:szCs w:val="20"/>
      <w:lang w:val="el-GR"/>
    </w:rPr>
  </w:style>
  <w:style w:type="character" w:customStyle="1" w:styleId="Heading7Char">
    <w:name w:val="Heading 7 Char"/>
    <w:basedOn w:val="DefaultParagraphFont"/>
    <w:link w:val="Heading7"/>
    <w:uiPriority w:val="99"/>
    <w:rsid w:val="00340F0E"/>
    <w:rPr>
      <w:rFonts w:ascii="Arial" w:eastAsia="Times New Roman" w:hAnsi="Arial" w:cs="Times New Roman"/>
      <w:b/>
      <w:sz w:val="20"/>
      <w:szCs w:val="20"/>
      <w:lang w:val="el-GR"/>
    </w:rPr>
  </w:style>
  <w:style w:type="character" w:customStyle="1" w:styleId="Heading8Char">
    <w:name w:val="Heading 8 Char"/>
    <w:basedOn w:val="DefaultParagraphFont"/>
    <w:link w:val="Heading8"/>
    <w:uiPriority w:val="99"/>
    <w:rsid w:val="00340F0E"/>
    <w:rPr>
      <w:rFonts w:ascii="Times New Roman" w:eastAsia="Times New Roman" w:hAnsi="Times New Roman" w:cs="Times New Roman"/>
      <w:i/>
      <w:iCs/>
      <w:sz w:val="24"/>
      <w:szCs w:val="24"/>
      <w:lang w:val="el-GR"/>
    </w:rPr>
  </w:style>
  <w:style w:type="character" w:customStyle="1" w:styleId="Heading9Char">
    <w:name w:val="Heading 9 Char"/>
    <w:basedOn w:val="DefaultParagraphFont"/>
    <w:link w:val="Heading9"/>
    <w:uiPriority w:val="99"/>
    <w:rsid w:val="00340F0E"/>
    <w:rPr>
      <w:rFonts w:ascii="Arial" w:eastAsia="Times New Roman" w:hAnsi="Arial" w:cs="Arial"/>
      <w:lang w:val="el-GR"/>
    </w:rPr>
  </w:style>
  <w:style w:type="paragraph" w:styleId="Header">
    <w:name w:val="header"/>
    <w:aliases w:val="hd,hd Char Char,hd Char"/>
    <w:basedOn w:val="Normal"/>
    <w:link w:val="HeaderChar"/>
    <w:uiPriority w:val="99"/>
    <w:unhideWhenUsed/>
    <w:rsid w:val="00340F0E"/>
    <w:pPr>
      <w:tabs>
        <w:tab w:val="center" w:pos="4536"/>
        <w:tab w:val="right" w:pos="9072"/>
      </w:tabs>
    </w:pPr>
  </w:style>
  <w:style w:type="character" w:customStyle="1" w:styleId="HeaderChar">
    <w:name w:val="Header Char"/>
    <w:aliases w:val="hd Char1,hd Char Char Char,hd Char Char1"/>
    <w:basedOn w:val="DefaultParagraphFont"/>
    <w:link w:val="Header"/>
    <w:uiPriority w:val="99"/>
    <w:rsid w:val="00340F0E"/>
    <w:rPr>
      <w:rFonts w:ascii="Arial" w:eastAsia="Times New Roman" w:hAnsi="Arial" w:cs="Times New Roman"/>
      <w:sz w:val="24"/>
      <w:szCs w:val="20"/>
      <w:lang w:val="el-GR"/>
    </w:rPr>
  </w:style>
  <w:style w:type="paragraph" w:styleId="List">
    <w:name w:val="List"/>
    <w:basedOn w:val="Normal"/>
    <w:unhideWhenUsed/>
    <w:rsid w:val="00340F0E"/>
    <w:pPr>
      <w:overflowPunct/>
      <w:autoSpaceDE/>
      <w:autoSpaceDN/>
      <w:adjustRightInd/>
      <w:ind w:left="283" w:hanging="283"/>
    </w:pPr>
    <w:rPr>
      <w:szCs w:val="24"/>
      <w:lang w:val="en-GB"/>
    </w:rPr>
  </w:style>
  <w:style w:type="paragraph" w:styleId="BodyText">
    <w:name w:val="Body Text"/>
    <w:aliases w:val=" Char,Char"/>
    <w:basedOn w:val="Normal"/>
    <w:link w:val="BodyTextChar"/>
    <w:uiPriority w:val="99"/>
    <w:unhideWhenUsed/>
    <w:rsid w:val="00340F0E"/>
    <w:pPr>
      <w:spacing w:after="120"/>
    </w:pPr>
  </w:style>
  <w:style w:type="character" w:customStyle="1" w:styleId="BodyTextChar">
    <w:name w:val="Body Text Char"/>
    <w:aliases w:val=" Char Char,Char Char"/>
    <w:basedOn w:val="DefaultParagraphFont"/>
    <w:link w:val="BodyText"/>
    <w:uiPriority w:val="99"/>
    <w:rsid w:val="00340F0E"/>
    <w:rPr>
      <w:rFonts w:ascii="Arial" w:eastAsia="Times New Roman" w:hAnsi="Arial" w:cs="Times New Roman"/>
      <w:sz w:val="24"/>
      <w:szCs w:val="20"/>
      <w:lang w:val="el-GR"/>
    </w:rPr>
  </w:style>
  <w:style w:type="paragraph" w:styleId="Salutation">
    <w:name w:val="Salutation"/>
    <w:basedOn w:val="Normal"/>
    <w:next w:val="Normal"/>
    <w:link w:val="SalutationChar"/>
    <w:unhideWhenUsed/>
    <w:rsid w:val="00340F0E"/>
    <w:pPr>
      <w:overflowPunct/>
      <w:autoSpaceDE/>
      <w:autoSpaceDN/>
      <w:adjustRightInd/>
    </w:pPr>
    <w:rPr>
      <w:szCs w:val="24"/>
      <w:lang w:val="en-GB"/>
    </w:rPr>
  </w:style>
  <w:style w:type="character" w:customStyle="1" w:styleId="SalutationChar">
    <w:name w:val="Salutation Char"/>
    <w:basedOn w:val="DefaultParagraphFont"/>
    <w:link w:val="Salutation"/>
    <w:rsid w:val="00340F0E"/>
    <w:rPr>
      <w:rFonts w:ascii="Arial" w:eastAsia="Times New Roman" w:hAnsi="Arial" w:cs="Times New Roman"/>
      <w:sz w:val="24"/>
      <w:szCs w:val="24"/>
      <w:lang w:val="en-GB"/>
    </w:rPr>
  </w:style>
  <w:style w:type="paragraph" w:styleId="BodyTextIndent2">
    <w:name w:val="Body Text Indent 2"/>
    <w:basedOn w:val="Normal"/>
    <w:link w:val="BodyTextIndent2Char"/>
    <w:unhideWhenUsed/>
    <w:rsid w:val="00340F0E"/>
    <w:pPr>
      <w:tabs>
        <w:tab w:val="left" w:pos="1134"/>
      </w:tabs>
      <w:ind w:left="1418" w:hanging="567"/>
      <w:jc w:val="both"/>
    </w:pPr>
    <w:rPr>
      <w:rFonts w:ascii="Tahoma" w:hAnsi="Tahoma"/>
    </w:rPr>
  </w:style>
  <w:style w:type="character" w:customStyle="1" w:styleId="BodyTextIndent2Char">
    <w:name w:val="Body Text Indent 2 Char"/>
    <w:basedOn w:val="DefaultParagraphFont"/>
    <w:link w:val="BodyTextIndent2"/>
    <w:rsid w:val="00340F0E"/>
    <w:rPr>
      <w:rFonts w:ascii="Tahoma" w:eastAsia="Times New Roman" w:hAnsi="Tahoma" w:cs="Times New Roman"/>
      <w:sz w:val="24"/>
      <w:szCs w:val="20"/>
      <w:lang w:val="el-GR"/>
    </w:rPr>
  </w:style>
  <w:style w:type="paragraph" w:customStyle="1" w:styleId="Style2">
    <w:name w:val="Style2"/>
    <w:basedOn w:val="Title"/>
    <w:next w:val="Normal"/>
    <w:rsid w:val="00340F0E"/>
    <w:pPr>
      <w:pBdr>
        <w:bottom w:val="none" w:sz="0" w:space="0" w:color="auto"/>
      </w:pBdr>
      <w:overflowPunct/>
      <w:autoSpaceDE/>
      <w:autoSpaceDN/>
      <w:adjustRightInd/>
      <w:spacing w:before="240" w:after="60"/>
      <w:contextualSpacing w:val="0"/>
      <w:jc w:val="center"/>
      <w:outlineLvl w:val="0"/>
    </w:pPr>
    <w:rPr>
      <w:rFonts w:ascii="Arial" w:eastAsia="Times New Roman" w:hAnsi="Arial" w:cs="Arial"/>
      <w:b/>
      <w:bCs/>
      <w:color w:val="auto"/>
      <w:spacing w:val="0"/>
      <w:sz w:val="24"/>
      <w:szCs w:val="32"/>
      <w:u w:val="single"/>
    </w:rPr>
  </w:style>
  <w:style w:type="paragraph" w:customStyle="1" w:styleId="1">
    <w:name w:val="õð.1"/>
    <w:basedOn w:val="Normal"/>
    <w:rsid w:val="00340F0E"/>
    <w:pPr>
      <w:ind w:left="426" w:hanging="426"/>
    </w:pPr>
  </w:style>
  <w:style w:type="paragraph" w:customStyle="1" w:styleId="Default">
    <w:name w:val="Default"/>
    <w:rsid w:val="00340F0E"/>
    <w:pPr>
      <w:autoSpaceDE w:val="0"/>
      <w:autoSpaceDN w:val="0"/>
      <w:adjustRightInd w:val="0"/>
      <w:spacing w:before="0" w:after="0"/>
      <w:ind w:left="0"/>
      <w:jc w:val="left"/>
    </w:pPr>
    <w:rPr>
      <w:rFonts w:ascii="Arial" w:eastAsia="MS Mincho" w:hAnsi="Arial" w:cs="Arial"/>
      <w:color w:val="000000"/>
      <w:sz w:val="24"/>
      <w:szCs w:val="24"/>
      <w:lang w:val="el-GR" w:eastAsia="ja-JP"/>
    </w:rPr>
  </w:style>
  <w:style w:type="paragraph" w:styleId="Title">
    <w:name w:val="Title"/>
    <w:basedOn w:val="Normal"/>
    <w:next w:val="Normal"/>
    <w:link w:val="TitleChar"/>
    <w:qFormat/>
    <w:rsid w:val="00340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0F0E"/>
    <w:rPr>
      <w:rFonts w:asciiTheme="majorHAnsi" w:eastAsiaTheme="majorEastAsia" w:hAnsiTheme="majorHAnsi" w:cstheme="majorBidi"/>
      <w:color w:val="17365D" w:themeColor="text2" w:themeShade="BF"/>
      <w:spacing w:val="5"/>
      <w:kern w:val="28"/>
      <w:sz w:val="52"/>
      <w:szCs w:val="52"/>
      <w:lang w:val="el-GR"/>
    </w:rPr>
  </w:style>
  <w:style w:type="paragraph" w:styleId="BalloonText">
    <w:name w:val="Balloon Text"/>
    <w:basedOn w:val="Normal"/>
    <w:link w:val="BalloonTextChar"/>
    <w:unhideWhenUsed/>
    <w:rsid w:val="00340F0E"/>
    <w:rPr>
      <w:rFonts w:ascii="Tahoma" w:hAnsi="Tahoma" w:cs="Tahoma"/>
      <w:sz w:val="16"/>
      <w:szCs w:val="16"/>
    </w:rPr>
  </w:style>
  <w:style w:type="character" w:customStyle="1" w:styleId="BalloonTextChar">
    <w:name w:val="Balloon Text Char"/>
    <w:basedOn w:val="DefaultParagraphFont"/>
    <w:link w:val="BalloonText"/>
    <w:rsid w:val="00340F0E"/>
    <w:rPr>
      <w:rFonts w:ascii="Tahoma" w:eastAsia="Times New Roman" w:hAnsi="Tahoma" w:cs="Tahoma"/>
      <w:sz w:val="16"/>
      <w:szCs w:val="16"/>
      <w:lang w:val="el-GR"/>
    </w:rPr>
  </w:style>
  <w:style w:type="paragraph" w:styleId="BodyText2">
    <w:name w:val="Body Text 2"/>
    <w:basedOn w:val="Normal"/>
    <w:link w:val="BodyText2Char"/>
    <w:unhideWhenUsed/>
    <w:rsid w:val="00747362"/>
    <w:pPr>
      <w:spacing w:after="120" w:line="480" w:lineRule="auto"/>
    </w:pPr>
  </w:style>
  <w:style w:type="character" w:customStyle="1" w:styleId="BodyText2Char">
    <w:name w:val="Body Text 2 Char"/>
    <w:basedOn w:val="DefaultParagraphFont"/>
    <w:link w:val="BodyText2"/>
    <w:uiPriority w:val="99"/>
    <w:rsid w:val="00747362"/>
    <w:rPr>
      <w:rFonts w:ascii="Arial" w:eastAsia="Times New Roman" w:hAnsi="Arial" w:cs="Times New Roman"/>
      <w:sz w:val="24"/>
      <w:szCs w:val="20"/>
      <w:lang w:val="el-GR"/>
    </w:rPr>
  </w:style>
  <w:style w:type="paragraph" w:styleId="Footer">
    <w:name w:val="footer"/>
    <w:basedOn w:val="Normal"/>
    <w:link w:val="FooterChar"/>
    <w:uiPriority w:val="99"/>
    <w:rsid w:val="00747362"/>
    <w:pPr>
      <w:tabs>
        <w:tab w:val="center" w:pos="4320"/>
        <w:tab w:val="right" w:pos="8640"/>
      </w:tabs>
      <w:overflowPunct/>
      <w:autoSpaceDE/>
      <w:autoSpaceDN/>
      <w:adjustRightInd/>
    </w:pPr>
    <w:rPr>
      <w:rFonts w:ascii="Times New Roman" w:hAnsi="Times New Roman"/>
      <w:szCs w:val="24"/>
      <w:lang w:val="en-US"/>
    </w:rPr>
  </w:style>
  <w:style w:type="character" w:customStyle="1" w:styleId="FooterChar">
    <w:name w:val="Footer Char"/>
    <w:basedOn w:val="DefaultParagraphFont"/>
    <w:link w:val="Footer"/>
    <w:uiPriority w:val="99"/>
    <w:rsid w:val="00747362"/>
    <w:rPr>
      <w:rFonts w:ascii="Times New Roman" w:eastAsia="Times New Roman" w:hAnsi="Times New Roman" w:cs="Times New Roman"/>
      <w:sz w:val="24"/>
      <w:szCs w:val="24"/>
    </w:rPr>
  </w:style>
  <w:style w:type="paragraph" w:customStyle="1" w:styleId="a">
    <w:name w:val="Ôßôëïò åðéóôïëÞò"/>
    <w:basedOn w:val="Normal"/>
    <w:next w:val="Normal"/>
    <w:rsid w:val="00747362"/>
    <w:pPr>
      <w:overflowPunct/>
      <w:autoSpaceDE/>
      <w:autoSpaceDN/>
      <w:adjustRightInd/>
      <w:jc w:val="center"/>
    </w:pPr>
    <w:rPr>
      <w:b/>
      <w:u w:val="single"/>
      <w:lang w:val="en-US"/>
    </w:rPr>
  </w:style>
  <w:style w:type="paragraph" w:styleId="BodyTextIndent">
    <w:name w:val="Body Text Indent"/>
    <w:basedOn w:val="Normal"/>
    <w:link w:val="BodyTextIndentChar"/>
    <w:rsid w:val="00747362"/>
    <w:pPr>
      <w:overflowPunct/>
      <w:autoSpaceDE/>
      <w:autoSpaceDN/>
      <w:adjustRightInd/>
      <w:spacing w:after="120"/>
      <w:ind w:left="360"/>
    </w:pPr>
    <w:rPr>
      <w:rFonts w:ascii="Times New Roman" w:hAnsi="Times New Roman"/>
      <w:szCs w:val="24"/>
      <w:lang w:val="en-US"/>
    </w:rPr>
  </w:style>
  <w:style w:type="character" w:customStyle="1" w:styleId="BodyTextIndentChar">
    <w:name w:val="Body Text Indent Char"/>
    <w:basedOn w:val="DefaultParagraphFont"/>
    <w:link w:val="BodyTextIndent"/>
    <w:rsid w:val="00747362"/>
    <w:rPr>
      <w:rFonts w:ascii="Times New Roman" w:eastAsia="Times New Roman" w:hAnsi="Times New Roman" w:cs="Times New Roman"/>
      <w:sz w:val="24"/>
      <w:szCs w:val="24"/>
    </w:rPr>
  </w:style>
  <w:style w:type="character" w:styleId="PageNumber">
    <w:name w:val="page number"/>
    <w:basedOn w:val="DefaultParagraphFont"/>
    <w:rsid w:val="00A14B46"/>
    <w:rPr>
      <w:b/>
      <w:sz w:val="20"/>
    </w:rPr>
  </w:style>
  <w:style w:type="paragraph" w:styleId="TOC1">
    <w:name w:val="toc 1"/>
    <w:aliases w:val="TOC 1RP"/>
    <w:basedOn w:val="Normal"/>
    <w:next w:val="Normal"/>
    <w:link w:val="TOC1Char"/>
    <w:uiPriority w:val="39"/>
    <w:qFormat/>
    <w:rsid w:val="00A14B46"/>
    <w:pPr>
      <w:tabs>
        <w:tab w:val="left" w:leader="dot" w:pos="9362"/>
      </w:tabs>
      <w:spacing w:before="120" w:line="300" w:lineRule="atLeast"/>
      <w:jc w:val="both"/>
      <w:textAlignment w:val="baseline"/>
    </w:pPr>
    <w:rPr>
      <w:b/>
      <w:noProof/>
      <w:sz w:val="22"/>
      <w:lang w:val="en-US"/>
    </w:rPr>
  </w:style>
  <w:style w:type="character" w:styleId="Hyperlink">
    <w:name w:val="Hyperlink"/>
    <w:basedOn w:val="DefaultParagraphFont"/>
    <w:uiPriority w:val="99"/>
    <w:rsid w:val="00A14B46"/>
    <w:rPr>
      <w:b/>
      <w:bCs/>
      <w:strike w:val="0"/>
      <w:dstrike w:val="0"/>
      <w:color w:val="FF66FF"/>
      <w:u w:val="none"/>
      <w:effect w:val="none"/>
    </w:rPr>
  </w:style>
  <w:style w:type="character" w:customStyle="1" w:styleId="TOC1Char">
    <w:name w:val="TOC 1 Char"/>
    <w:aliases w:val="TOC 1RP Char"/>
    <w:basedOn w:val="DefaultParagraphFont"/>
    <w:link w:val="TOC1"/>
    <w:uiPriority w:val="39"/>
    <w:locked/>
    <w:rsid w:val="00A14B46"/>
    <w:rPr>
      <w:rFonts w:ascii="Arial" w:eastAsia="Times New Roman" w:hAnsi="Arial" w:cs="Times New Roman"/>
      <w:b/>
      <w:noProof/>
      <w:szCs w:val="20"/>
    </w:rPr>
  </w:style>
  <w:style w:type="paragraph" w:styleId="ListParagraph">
    <w:name w:val="List Paragraph"/>
    <w:basedOn w:val="Normal"/>
    <w:uiPriority w:val="34"/>
    <w:qFormat/>
    <w:rsid w:val="00B1767D"/>
    <w:pPr>
      <w:spacing w:before="120" w:line="300" w:lineRule="atLeast"/>
      <w:ind w:left="720"/>
      <w:jc w:val="both"/>
    </w:pPr>
    <w:rPr>
      <w:i/>
      <w:sz w:val="22"/>
      <w:lang w:val="en-US"/>
    </w:rPr>
  </w:style>
  <w:style w:type="character" w:styleId="PlaceholderText">
    <w:name w:val="Placeholder Text"/>
    <w:basedOn w:val="DefaultParagraphFont"/>
    <w:uiPriority w:val="99"/>
    <w:semiHidden/>
    <w:rsid w:val="00EA3D11"/>
    <w:rPr>
      <w:color w:val="808080"/>
    </w:rPr>
  </w:style>
  <w:style w:type="paragraph" w:customStyle="1" w:styleId="BodyL">
    <w:name w:val="Body L"/>
    <w:basedOn w:val="Normal"/>
    <w:rsid w:val="0002510D"/>
    <w:pPr>
      <w:overflowPunct/>
      <w:autoSpaceDE/>
      <w:autoSpaceDN/>
      <w:adjustRightInd/>
      <w:spacing w:before="240" w:line="360" w:lineRule="atLeast"/>
      <w:jc w:val="both"/>
    </w:pPr>
    <w:rPr>
      <w:rFonts w:ascii="UB-Times" w:hAnsi="UB-Times"/>
      <w:sz w:val="22"/>
      <w:lang w:val="en-GB" w:eastAsia="el-GR"/>
    </w:rPr>
  </w:style>
  <w:style w:type="character" w:customStyle="1" w:styleId="Heading2Char">
    <w:name w:val="Heading 2 Char"/>
    <w:aliases w:val="h2 Char"/>
    <w:basedOn w:val="DefaultParagraphFont"/>
    <w:link w:val="Heading2"/>
    <w:uiPriority w:val="99"/>
    <w:rsid w:val="00347D0E"/>
    <w:rPr>
      <w:rFonts w:ascii="Arial" w:eastAsia="Times New Roman" w:hAnsi="Arial" w:cs="Times New Roman"/>
      <w:b/>
      <w:i/>
      <w:sz w:val="24"/>
      <w:szCs w:val="20"/>
    </w:rPr>
  </w:style>
  <w:style w:type="character" w:customStyle="1" w:styleId="Heading3Char">
    <w:name w:val="Heading 3 Char"/>
    <w:aliases w:val="h3 Char"/>
    <w:basedOn w:val="DefaultParagraphFont"/>
    <w:link w:val="Heading3"/>
    <w:uiPriority w:val="99"/>
    <w:rsid w:val="00347D0E"/>
    <w:rPr>
      <w:rFonts w:ascii="Arial" w:eastAsia="Times New Roman" w:hAnsi="Arial" w:cs="Times New Roman"/>
      <w:b/>
      <w:i/>
      <w:szCs w:val="20"/>
    </w:rPr>
  </w:style>
  <w:style w:type="character" w:customStyle="1" w:styleId="Heading4Char">
    <w:name w:val="Heading 4 Char"/>
    <w:aliases w:val="h4 Char"/>
    <w:basedOn w:val="DefaultParagraphFont"/>
    <w:link w:val="Heading4"/>
    <w:uiPriority w:val="99"/>
    <w:rsid w:val="00347D0E"/>
    <w:rPr>
      <w:rFonts w:ascii="Arial" w:eastAsia="Times New Roman" w:hAnsi="Arial" w:cs="Times New Roman"/>
      <w:i/>
      <w:szCs w:val="20"/>
      <w:u w:val="single"/>
    </w:rPr>
  </w:style>
  <w:style w:type="character" w:customStyle="1" w:styleId="Heading5Char">
    <w:name w:val="Heading 5 Char"/>
    <w:basedOn w:val="DefaultParagraphFont"/>
    <w:link w:val="Heading5"/>
    <w:uiPriority w:val="99"/>
    <w:rsid w:val="00347D0E"/>
    <w:rPr>
      <w:rFonts w:ascii="Arial" w:eastAsia="Times New Roman" w:hAnsi="Arial" w:cs="Times New Roman"/>
      <w:b/>
      <w:i/>
      <w:sz w:val="20"/>
      <w:szCs w:val="20"/>
    </w:rPr>
  </w:style>
  <w:style w:type="character" w:customStyle="1" w:styleId="Heading6Char">
    <w:name w:val="Heading 6 Char"/>
    <w:basedOn w:val="DefaultParagraphFont"/>
    <w:link w:val="Heading6"/>
    <w:uiPriority w:val="99"/>
    <w:rsid w:val="00347D0E"/>
    <w:rPr>
      <w:rFonts w:ascii="Times New Roman" w:eastAsia="Times New Roman" w:hAnsi="Times New Roman" w:cs="Times New Roman"/>
      <w:i/>
      <w:sz w:val="20"/>
      <w:szCs w:val="20"/>
      <w:u w:val="single"/>
    </w:rPr>
  </w:style>
  <w:style w:type="paragraph" w:styleId="NormalIndent">
    <w:name w:val="Normal Indent"/>
    <w:basedOn w:val="Normal"/>
    <w:rsid w:val="00347D0E"/>
    <w:pPr>
      <w:spacing w:before="120" w:line="300" w:lineRule="atLeast"/>
      <w:ind w:left="720"/>
      <w:jc w:val="both"/>
      <w:textAlignment w:val="baseline"/>
    </w:pPr>
    <w:rPr>
      <w:i/>
      <w:sz w:val="22"/>
      <w:lang w:val="en-US"/>
    </w:rPr>
  </w:style>
  <w:style w:type="paragraph" w:styleId="EndnoteText">
    <w:name w:val="endnote text"/>
    <w:basedOn w:val="Normal"/>
    <w:link w:val="EndnoteTextChar"/>
    <w:rsid w:val="00347D0E"/>
    <w:pPr>
      <w:spacing w:before="120" w:line="300" w:lineRule="atLeast"/>
      <w:jc w:val="both"/>
      <w:textAlignment w:val="baseline"/>
    </w:pPr>
    <w:rPr>
      <w:i/>
      <w:sz w:val="20"/>
      <w:lang w:val="en-US"/>
    </w:rPr>
  </w:style>
  <w:style w:type="character" w:customStyle="1" w:styleId="EndnoteTextChar">
    <w:name w:val="Endnote Text Char"/>
    <w:basedOn w:val="DefaultParagraphFont"/>
    <w:link w:val="EndnoteText"/>
    <w:rsid w:val="00347D0E"/>
    <w:rPr>
      <w:rFonts w:ascii="Arial" w:eastAsia="Times New Roman" w:hAnsi="Arial" w:cs="Times New Roman"/>
      <w:i/>
      <w:sz w:val="20"/>
      <w:szCs w:val="20"/>
    </w:rPr>
  </w:style>
  <w:style w:type="paragraph" w:styleId="FootnoteText">
    <w:name w:val="footnote text"/>
    <w:basedOn w:val="Normal"/>
    <w:link w:val="FootnoteTextChar"/>
    <w:rsid w:val="00347D0E"/>
    <w:pPr>
      <w:spacing w:before="120" w:line="300" w:lineRule="atLeast"/>
      <w:jc w:val="both"/>
      <w:textAlignment w:val="baseline"/>
    </w:pPr>
    <w:rPr>
      <w:i/>
      <w:sz w:val="20"/>
      <w:lang w:val="en-US"/>
    </w:rPr>
  </w:style>
  <w:style w:type="character" w:customStyle="1" w:styleId="FootnoteTextChar">
    <w:name w:val="Footnote Text Char"/>
    <w:basedOn w:val="DefaultParagraphFont"/>
    <w:link w:val="FootnoteText"/>
    <w:rsid w:val="00347D0E"/>
    <w:rPr>
      <w:rFonts w:ascii="Arial" w:eastAsia="Times New Roman" w:hAnsi="Arial" w:cs="Times New Roman"/>
      <w:i/>
      <w:sz w:val="20"/>
      <w:szCs w:val="20"/>
    </w:rPr>
  </w:style>
  <w:style w:type="character" w:styleId="FootnoteReference">
    <w:name w:val="footnote reference"/>
    <w:rsid w:val="00347D0E"/>
    <w:rPr>
      <w:rFonts w:ascii="Arial" w:hAnsi="Arial"/>
      <w:vertAlign w:val="superscript"/>
    </w:rPr>
  </w:style>
  <w:style w:type="paragraph" w:styleId="TOC2">
    <w:name w:val="toc 2"/>
    <w:basedOn w:val="Normal"/>
    <w:next w:val="Normal"/>
    <w:uiPriority w:val="39"/>
    <w:qFormat/>
    <w:rsid w:val="00347D0E"/>
    <w:pPr>
      <w:tabs>
        <w:tab w:val="right" w:leader="dot" w:pos="9362"/>
      </w:tabs>
      <w:spacing w:before="120" w:after="60" w:line="300" w:lineRule="atLeast"/>
      <w:ind w:left="238"/>
      <w:jc w:val="both"/>
      <w:textAlignment w:val="baseline"/>
    </w:pPr>
    <w:rPr>
      <w:i/>
      <w:noProof/>
      <w:sz w:val="22"/>
      <w:lang w:val="en-US"/>
    </w:rPr>
  </w:style>
  <w:style w:type="paragraph" w:styleId="TOC3">
    <w:name w:val="toc 3"/>
    <w:basedOn w:val="Normal"/>
    <w:next w:val="Normal"/>
    <w:uiPriority w:val="39"/>
    <w:qFormat/>
    <w:rsid w:val="00347D0E"/>
    <w:pPr>
      <w:tabs>
        <w:tab w:val="right" w:leader="dot" w:pos="9362"/>
      </w:tabs>
      <w:spacing w:before="120" w:after="60" w:line="300" w:lineRule="atLeast"/>
      <w:ind w:left="482"/>
      <w:jc w:val="both"/>
      <w:textAlignment w:val="baseline"/>
    </w:pPr>
    <w:rPr>
      <w:i/>
      <w:noProof/>
      <w:sz w:val="22"/>
      <w:lang w:val="en-US"/>
    </w:rPr>
  </w:style>
  <w:style w:type="paragraph" w:styleId="TOC4">
    <w:name w:val="toc 4"/>
    <w:basedOn w:val="Normal"/>
    <w:next w:val="Normal"/>
    <w:uiPriority w:val="39"/>
    <w:rsid w:val="00347D0E"/>
    <w:pPr>
      <w:tabs>
        <w:tab w:val="right" w:leader="dot" w:pos="9362"/>
      </w:tabs>
      <w:spacing w:before="120" w:line="300" w:lineRule="atLeast"/>
      <w:ind w:left="720"/>
      <w:jc w:val="both"/>
      <w:textAlignment w:val="baseline"/>
    </w:pPr>
    <w:rPr>
      <w:i/>
      <w:sz w:val="22"/>
      <w:lang w:val="en-US"/>
    </w:rPr>
  </w:style>
  <w:style w:type="paragraph" w:styleId="TOC5">
    <w:name w:val="toc 5"/>
    <w:basedOn w:val="Normal"/>
    <w:next w:val="Normal"/>
    <w:uiPriority w:val="39"/>
    <w:rsid w:val="00347D0E"/>
    <w:pPr>
      <w:tabs>
        <w:tab w:val="right" w:leader="dot" w:pos="9362"/>
      </w:tabs>
      <w:spacing w:before="120" w:line="300" w:lineRule="atLeast"/>
      <w:ind w:left="960"/>
      <w:jc w:val="both"/>
      <w:textAlignment w:val="baseline"/>
    </w:pPr>
    <w:rPr>
      <w:i/>
      <w:sz w:val="22"/>
      <w:lang w:val="en-US"/>
    </w:rPr>
  </w:style>
  <w:style w:type="paragraph" w:styleId="TOC6">
    <w:name w:val="toc 6"/>
    <w:basedOn w:val="Normal"/>
    <w:next w:val="Normal"/>
    <w:uiPriority w:val="39"/>
    <w:rsid w:val="00347D0E"/>
    <w:pPr>
      <w:tabs>
        <w:tab w:val="right" w:leader="dot" w:pos="9362"/>
      </w:tabs>
      <w:spacing w:before="120" w:line="300" w:lineRule="atLeast"/>
      <w:ind w:left="1200"/>
      <w:jc w:val="both"/>
      <w:textAlignment w:val="baseline"/>
    </w:pPr>
    <w:rPr>
      <w:i/>
      <w:sz w:val="22"/>
      <w:lang w:val="en-US"/>
    </w:rPr>
  </w:style>
  <w:style w:type="paragraph" w:styleId="TOC7">
    <w:name w:val="toc 7"/>
    <w:basedOn w:val="Normal"/>
    <w:next w:val="Normal"/>
    <w:uiPriority w:val="39"/>
    <w:rsid w:val="00347D0E"/>
    <w:pPr>
      <w:tabs>
        <w:tab w:val="right" w:leader="dot" w:pos="9362"/>
      </w:tabs>
      <w:spacing w:before="120" w:line="300" w:lineRule="atLeast"/>
      <w:ind w:left="1440"/>
      <w:jc w:val="both"/>
      <w:textAlignment w:val="baseline"/>
    </w:pPr>
    <w:rPr>
      <w:i/>
      <w:sz w:val="22"/>
      <w:lang w:val="en-US"/>
    </w:rPr>
  </w:style>
  <w:style w:type="paragraph" w:styleId="TOC8">
    <w:name w:val="toc 8"/>
    <w:basedOn w:val="Normal"/>
    <w:next w:val="Normal"/>
    <w:uiPriority w:val="39"/>
    <w:rsid w:val="00347D0E"/>
    <w:pPr>
      <w:tabs>
        <w:tab w:val="right" w:leader="dot" w:pos="9362"/>
      </w:tabs>
      <w:spacing w:before="120" w:line="300" w:lineRule="atLeast"/>
      <w:ind w:left="1680"/>
      <w:jc w:val="both"/>
      <w:textAlignment w:val="baseline"/>
    </w:pPr>
    <w:rPr>
      <w:i/>
      <w:sz w:val="22"/>
      <w:lang w:val="en-US"/>
    </w:rPr>
  </w:style>
  <w:style w:type="paragraph" w:styleId="TOC9">
    <w:name w:val="toc 9"/>
    <w:basedOn w:val="Normal"/>
    <w:next w:val="Normal"/>
    <w:uiPriority w:val="39"/>
    <w:rsid w:val="00347D0E"/>
    <w:pPr>
      <w:tabs>
        <w:tab w:val="right" w:leader="dot" w:pos="9362"/>
      </w:tabs>
      <w:spacing w:before="120" w:line="300" w:lineRule="atLeast"/>
      <w:ind w:left="1920"/>
      <w:jc w:val="both"/>
      <w:textAlignment w:val="baseline"/>
    </w:pPr>
    <w:rPr>
      <w:i/>
      <w:sz w:val="22"/>
      <w:lang w:val="en-US"/>
    </w:rPr>
  </w:style>
  <w:style w:type="table" w:styleId="TableWeb2">
    <w:name w:val="Table Web 2"/>
    <w:basedOn w:val="TableNormal"/>
    <w:rsid w:val="00347D0E"/>
    <w:pPr>
      <w:overflowPunct w:val="0"/>
      <w:autoSpaceDE w:val="0"/>
      <w:autoSpaceDN w:val="0"/>
      <w:adjustRightInd w:val="0"/>
      <w:spacing w:before="0"/>
      <w:ind w:left="0"/>
      <w:jc w:val="left"/>
      <w:textAlignment w:val="baseline"/>
    </w:pPr>
    <w:rPr>
      <w:rFonts w:ascii="New York" w:eastAsia="Times New Roman" w:hAnsi="New Yor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347D0E"/>
    <w:pPr>
      <w:overflowPunct/>
      <w:autoSpaceDE/>
      <w:autoSpaceDN/>
      <w:adjustRightInd/>
      <w:spacing w:before="120" w:line="300" w:lineRule="atLeast"/>
      <w:ind w:left="120" w:right="216"/>
      <w:jc w:val="both"/>
    </w:pPr>
    <w:rPr>
      <w:rFonts w:cs="Arial"/>
      <w:i/>
      <w:sz w:val="20"/>
      <w:lang w:val="en-GB" w:eastAsia="en-GB"/>
    </w:rPr>
  </w:style>
  <w:style w:type="table" w:styleId="TableElegant">
    <w:name w:val="Table Elegant"/>
    <w:basedOn w:val="TableNormal"/>
    <w:rsid w:val="00347D0E"/>
    <w:pPr>
      <w:overflowPunct w:val="0"/>
      <w:autoSpaceDE w:val="0"/>
      <w:autoSpaceDN w:val="0"/>
      <w:adjustRightInd w:val="0"/>
      <w:spacing w:before="0"/>
      <w:ind w:left="0"/>
      <w:jc w:val="left"/>
      <w:textAlignment w:val="baseline"/>
    </w:pPr>
    <w:rPr>
      <w:rFonts w:ascii="New York" w:eastAsia="Times New Roman" w:hAnsi="New York"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uiPriority w:val="99"/>
    <w:rsid w:val="00347D0E"/>
    <w:rPr>
      <w:color w:val="800080"/>
      <w:u w:val="single"/>
    </w:rPr>
  </w:style>
  <w:style w:type="paragraph" w:customStyle="1" w:styleId="TableDetail">
    <w:name w:val="Table Detail"/>
    <w:basedOn w:val="Normal"/>
    <w:rsid w:val="00347D0E"/>
    <w:pPr>
      <w:overflowPunct/>
      <w:autoSpaceDE/>
      <w:autoSpaceDN/>
      <w:adjustRightInd/>
      <w:spacing w:before="80" w:after="80"/>
    </w:pPr>
    <w:rPr>
      <w:rFonts w:ascii="Tahoma" w:hAnsi="Tahoma"/>
      <w:sz w:val="18"/>
      <w:lang w:val="en-NZ"/>
    </w:rPr>
  </w:style>
  <w:style w:type="table" w:styleId="TableGrid">
    <w:name w:val="Table Grid"/>
    <w:basedOn w:val="TableNormal"/>
    <w:uiPriority w:val="59"/>
    <w:rsid w:val="00347D0E"/>
    <w:pPr>
      <w:overflowPunct w:val="0"/>
      <w:autoSpaceDE w:val="0"/>
      <w:autoSpaceDN w:val="0"/>
      <w:adjustRightInd w:val="0"/>
      <w:spacing w:after="0" w:line="300" w:lineRule="atLeast"/>
      <w:ind w:left="0"/>
      <w:textAlignment w:val="baseline"/>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347D0E"/>
    <w:pPr>
      <w:overflowPunct/>
      <w:autoSpaceDE/>
      <w:autoSpaceDN/>
      <w:adjustRightInd/>
      <w:spacing w:after="240"/>
      <w:jc w:val="center"/>
    </w:pPr>
    <w:rPr>
      <w:rFonts w:ascii="Tahoma" w:hAnsi="Tahoma"/>
      <w:sz w:val="22"/>
    </w:rPr>
  </w:style>
  <w:style w:type="numbering" w:styleId="111111">
    <w:name w:val="Outline List 2"/>
    <w:basedOn w:val="NoList"/>
    <w:rsid w:val="00347D0E"/>
    <w:pPr>
      <w:numPr>
        <w:numId w:val="2"/>
      </w:numPr>
    </w:pPr>
  </w:style>
  <w:style w:type="paragraph" w:customStyle="1" w:styleId="Num">
    <w:name w:val="_Num#"/>
    <w:basedOn w:val="Normal"/>
    <w:rsid w:val="00347D0E"/>
    <w:pPr>
      <w:tabs>
        <w:tab w:val="num" w:pos="360"/>
      </w:tabs>
      <w:overflowPunct/>
      <w:autoSpaceDE/>
      <w:autoSpaceDN/>
      <w:adjustRightInd/>
      <w:spacing w:after="120"/>
      <w:ind w:left="360" w:hanging="360"/>
      <w:jc w:val="both"/>
    </w:pPr>
    <w:rPr>
      <w:rFonts w:ascii="Tahoma" w:hAnsi="Tahoma"/>
      <w:sz w:val="22"/>
    </w:rPr>
  </w:style>
  <w:style w:type="paragraph" w:customStyle="1" w:styleId="BalloonText1">
    <w:name w:val="Balloon Text1"/>
    <w:basedOn w:val="Normal"/>
    <w:semiHidden/>
    <w:rsid w:val="00347D0E"/>
    <w:pPr>
      <w:overflowPunct/>
      <w:autoSpaceDE/>
      <w:autoSpaceDN/>
      <w:adjustRightInd/>
      <w:spacing w:after="120"/>
      <w:jc w:val="both"/>
    </w:pPr>
    <w:rPr>
      <w:rFonts w:ascii="Tahoma" w:hAnsi="Tahoma" w:cs="Tahoma"/>
      <w:sz w:val="16"/>
      <w:szCs w:val="16"/>
    </w:rPr>
  </w:style>
  <w:style w:type="paragraph" w:customStyle="1" w:styleId="Tabletext">
    <w:name w:val="Table text"/>
    <w:basedOn w:val="Normal"/>
    <w:semiHidden/>
    <w:rsid w:val="00347D0E"/>
    <w:pPr>
      <w:widowControl w:val="0"/>
      <w:overflowPunct/>
      <w:autoSpaceDE/>
      <w:autoSpaceDN/>
      <w:adjustRightInd/>
      <w:spacing w:after="120"/>
    </w:pPr>
    <w:rPr>
      <w:rFonts w:ascii="Tahoma" w:hAnsi="Tahoma"/>
      <w:sz w:val="20"/>
    </w:rPr>
  </w:style>
  <w:style w:type="paragraph" w:customStyle="1" w:styleId="TOCBase">
    <w:name w:val="TOC Base"/>
    <w:basedOn w:val="Normal"/>
    <w:rsid w:val="00347D0E"/>
    <w:pPr>
      <w:tabs>
        <w:tab w:val="right" w:leader="dot" w:pos="6480"/>
      </w:tabs>
      <w:overflowPunct/>
      <w:autoSpaceDE/>
      <w:autoSpaceDN/>
      <w:adjustRightInd/>
      <w:spacing w:after="240" w:line="240" w:lineRule="atLeast"/>
    </w:pPr>
    <w:rPr>
      <w:spacing w:val="-5"/>
      <w:sz w:val="20"/>
      <w:lang w:val="en-US"/>
    </w:rPr>
  </w:style>
  <w:style w:type="paragraph" w:customStyle="1" w:styleId="greek-items">
    <w:name w:val="greek-items"/>
    <w:basedOn w:val="Normal"/>
    <w:rsid w:val="00347D0E"/>
    <w:pPr>
      <w:widowControl w:val="0"/>
      <w:tabs>
        <w:tab w:val="left" w:pos="426"/>
      </w:tabs>
      <w:overflowPunct/>
      <w:autoSpaceDE/>
      <w:autoSpaceDN/>
      <w:adjustRightInd/>
      <w:spacing w:before="240"/>
      <w:ind w:left="426" w:hanging="426"/>
      <w:jc w:val="both"/>
    </w:pPr>
    <w:rPr>
      <w:rFonts w:ascii="Times New Roman" w:hAnsi="Times New Roman"/>
    </w:rPr>
  </w:style>
  <w:style w:type="paragraph" w:customStyle="1" w:styleId="Heading2h21">
    <w:name w:val="Heading 2.h21"/>
    <w:basedOn w:val="Normal"/>
    <w:next w:val="Normal"/>
    <w:rsid w:val="00347D0E"/>
    <w:pPr>
      <w:widowControl w:val="0"/>
      <w:overflowPunct/>
      <w:autoSpaceDE/>
      <w:autoSpaceDN/>
      <w:adjustRightInd/>
      <w:spacing w:before="360" w:after="120"/>
      <w:ind w:left="992" w:hanging="992"/>
      <w:jc w:val="both"/>
    </w:pPr>
    <w:rPr>
      <w:rFonts w:ascii="Times New Roman" w:hAnsi="Times New Roman"/>
    </w:rPr>
  </w:style>
  <w:style w:type="paragraph" w:customStyle="1" w:styleId="BodyText1">
    <w:name w:val="Body Text1"/>
    <w:rsid w:val="00347D0E"/>
    <w:pPr>
      <w:spacing w:before="0" w:line="240" w:lineRule="atLeast"/>
      <w:ind w:left="1077"/>
    </w:pPr>
    <w:rPr>
      <w:rFonts w:ascii="Arial" w:eastAsia="Times New Roman" w:hAnsi="Arial" w:cs="Times New Roman"/>
      <w:spacing w:val="-5"/>
      <w:sz w:val="20"/>
      <w:szCs w:val="20"/>
    </w:rPr>
  </w:style>
  <w:style w:type="paragraph" w:customStyle="1" w:styleId="wfxRecipient">
    <w:name w:val="wfxRecipient"/>
    <w:basedOn w:val="Normal"/>
    <w:rsid w:val="00347D0E"/>
    <w:pPr>
      <w:spacing w:before="120"/>
      <w:jc w:val="both"/>
      <w:textAlignment w:val="baseline"/>
    </w:pPr>
    <w:rPr>
      <w:rFonts w:ascii="Times New Roman" w:hAnsi="Times New Roman" w:cs="Arial"/>
      <w:sz w:val="20"/>
      <w:u w:val="single"/>
    </w:rPr>
  </w:style>
  <w:style w:type="paragraph" w:styleId="BodyText3">
    <w:name w:val="Body Text 3"/>
    <w:basedOn w:val="Normal"/>
    <w:link w:val="BodyText3Char"/>
    <w:rsid w:val="00347D0E"/>
    <w:pPr>
      <w:overflowPunct/>
      <w:autoSpaceDE/>
      <w:autoSpaceDN/>
      <w:adjustRightInd/>
      <w:spacing w:after="120"/>
    </w:pPr>
    <w:rPr>
      <w:rFonts w:ascii="Times New Roman" w:hAnsi="Times New Roman"/>
      <w:sz w:val="16"/>
      <w:szCs w:val="16"/>
      <w:lang w:eastAsia="el-GR"/>
    </w:rPr>
  </w:style>
  <w:style w:type="character" w:customStyle="1" w:styleId="BodyText3Char">
    <w:name w:val="Body Text 3 Char"/>
    <w:basedOn w:val="DefaultParagraphFont"/>
    <w:link w:val="BodyText3"/>
    <w:rsid w:val="00347D0E"/>
    <w:rPr>
      <w:rFonts w:ascii="Times New Roman" w:eastAsia="Times New Roman" w:hAnsi="Times New Roman" w:cs="Times New Roman"/>
      <w:sz w:val="16"/>
      <w:szCs w:val="16"/>
      <w:lang w:val="el-GR" w:eastAsia="el-GR"/>
    </w:rPr>
  </w:style>
  <w:style w:type="character" w:styleId="CommentReference">
    <w:name w:val="annotation reference"/>
    <w:rsid w:val="00347D0E"/>
    <w:rPr>
      <w:sz w:val="16"/>
      <w:szCs w:val="16"/>
    </w:rPr>
  </w:style>
  <w:style w:type="paragraph" w:styleId="CommentText">
    <w:name w:val="annotation text"/>
    <w:basedOn w:val="Normal"/>
    <w:link w:val="CommentTextChar"/>
    <w:rsid w:val="00347D0E"/>
    <w:pPr>
      <w:spacing w:before="120" w:line="300" w:lineRule="atLeast"/>
      <w:jc w:val="both"/>
      <w:textAlignment w:val="baseline"/>
    </w:pPr>
    <w:rPr>
      <w:i/>
      <w:sz w:val="20"/>
      <w:lang w:val="en-US"/>
    </w:rPr>
  </w:style>
  <w:style w:type="character" w:customStyle="1" w:styleId="CommentTextChar">
    <w:name w:val="Comment Text Char"/>
    <w:basedOn w:val="DefaultParagraphFont"/>
    <w:link w:val="CommentText"/>
    <w:rsid w:val="00347D0E"/>
    <w:rPr>
      <w:rFonts w:ascii="Arial" w:eastAsia="Times New Roman" w:hAnsi="Arial" w:cs="Times New Roman"/>
      <w:i/>
      <w:sz w:val="20"/>
      <w:szCs w:val="20"/>
    </w:rPr>
  </w:style>
  <w:style w:type="paragraph" w:styleId="CommentSubject">
    <w:name w:val="annotation subject"/>
    <w:basedOn w:val="CommentText"/>
    <w:next w:val="CommentText"/>
    <w:link w:val="CommentSubjectChar"/>
    <w:rsid w:val="00347D0E"/>
    <w:rPr>
      <w:b/>
      <w:bCs/>
    </w:rPr>
  </w:style>
  <w:style w:type="character" w:customStyle="1" w:styleId="CommentSubjectChar">
    <w:name w:val="Comment Subject Char"/>
    <w:basedOn w:val="CommentTextChar"/>
    <w:link w:val="CommentSubject"/>
    <w:rsid w:val="00347D0E"/>
    <w:rPr>
      <w:rFonts w:ascii="Arial" w:eastAsia="Times New Roman" w:hAnsi="Arial" w:cs="Times New Roman"/>
      <w:b/>
      <w:bCs/>
      <w:i/>
      <w:sz w:val="20"/>
      <w:szCs w:val="20"/>
    </w:rPr>
  </w:style>
  <w:style w:type="paragraph" w:customStyle="1" w:styleId="CharChar1CharCharCharCharCharCharCharCharCharCharChar1">
    <w:name w:val="Char Char1 Char Char Char Char Char Char Char Char Char Char Char1"/>
    <w:basedOn w:val="Normal"/>
    <w:rsid w:val="00347D0E"/>
    <w:pPr>
      <w:overflowPunct/>
      <w:autoSpaceDE/>
      <w:autoSpaceDN/>
      <w:adjustRightInd/>
      <w:spacing w:after="160" w:line="240" w:lineRule="exact"/>
    </w:pPr>
    <w:rPr>
      <w:rFonts w:ascii="Verdana" w:hAnsi="Verdana"/>
      <w:sz w:val="20"/>
      <w:lang w:val="en-US"/>
    </w:rPr>
  </w:style>
  <w:style w:type="numbering" w:customStyle="1" w:styleId="Style1">
    <w:name w:val="Style1"/>
    <w:rsid w:val="00347D0E"/>
    <w:pPr>
      <w:numPr>
        <w:numId w:val="3"/>
      </w:numPr>
    </w:pPr>
  </w:style>
  <w:style w:type="paragraph" w:customStyle="1" w:styleId="a0">
    <w:name w:val="Η"/>
    <w:basedOn w:val="Heading1"/>
    <w:rsid w:val="00347D0E"/>
    <w:pPr>
      <w:tabs>
        <w:tab w:val="num" w:pos="432"/>
      </w:tabs>
      <w:spacing w:before="480" w:after="0" w:line="300" w:lineRule="atLeast"/>
      <w:ind w:left="432" w:hanging="432"/>
      <w:jc w:val="both"/>
      <w:textAlignment w:val="baseline"/>
    </w:pPr>
    <w:rPr>
      <w:caps/>
      <w:kern w:val="0"/>
      <w:sz w:val="24"/>
    </w:rPr>
  </w:style>
  <w:style w:type="paragraph" w:customStyle="1" w:styleId="CharChar1CharCharCharCharCharCharCharCharCharCharChar">
    <w:name w:val="Char Char1 Char Char Char Char Char Char Char Char Char Char Char"/>
    <w:basedOn w:val="Normal"/>
    <w:rsid w:val="00347D0E"/>
    <w:pPr>
      <w:overflowPunct/>
      <w:autoSpaceDE/>
      <w:autoSpaceDN/>
      <w:adjustRightInd/>
      <w:spacing w:after="160" w:line="240" w:lineRule="exact"/>
    </w:pPr>
    <w:rPr>
      <w:rFonts w:ascii="Verdana" w:hAnsi="Verdana"/>
      <w:sz w:val="20"/>
      <w:lang w:val="en-US"/>
    </w:rPr>
  </w:style>
  <w:style w:type="character" w:customStyle="1" w:styleId="CharCharChar">
    <w:name w:val="Char Char Char"/>
    <w:rsid w:val="00347D0E"/>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347D0E"/>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
    <w:name w:val="Char Char1 Char Char Char Char Char Char Char Char Char Char"/>
    <w:basedOn w:val="Normal"/>
    <w:rsid w:val="00347D0E"/>
    <w:pPr>
      <w:overflowPunct/>
      <w:autoSpaceDE/>
      <w:autoSpaceDN/>
      <w:adjustRightInd/>
      <w:spacing w:after="160" w:line="240" w:lineRule="exact"/>
    </w:pPr>
    <w:rPr>
      <w:rFonts w:ascii="Verdana" w:hAnsi="Verdana"/>
      <w:sz w:val="20"/>
      <w:lang w:val="en-US"/>
    </w:rPr>
  </w:style>
  <w:style w:type="paragraph" w:customStyle="1" w:styleId="CharChar1CharCharCharCharCharCharCharCharChar">
    <w:name w:val="Char Char1 Char Char Char Char Char Char Char Char Char"/>
    <w:basedOn w:val="Normal"/>
    <w:rsid w:val="00347D0E"/>
    <w:pPr>
      <w:overflowPunct/>
      <w:autoSpaceDE/>
      <w:autoSpaceDN/>
      <w:adjustRightInd/>
      <w:spacing w:after="160" w:line="240" w:lineRule="exact"/>
    </w:pPr>
    <w:rPr>
      <w:rFonts w:ascii="Verdana" w:hAnsi="Verdana"/>
      <w:sz w:val="20"/>
      <w:lang w:val="en-US"/>
    </w:rPr>
  </w:style>
  <w:style w:type="paragraph" w:customStyle="1" w:styleId="CharCharCharCharCharChar">
    <w:name w:val="Char Char Char Char Char Char"/>
    <w:basedOn w:val="Normal"/>
    <w:semiHidden/>
    <w:rsid w:val="00347D0E"/>
    <w:pPr>
      <w:overflowPunct/>
      <w:autoSpaceDE/>
      <w:autoSpaceDN/>
      <w:adjustRightInd/>
      <w:spacing w:after="160" w:line="240" w:lineRule="exact"/>
    </w:pPr>
    <w:rPr>
      <w:rFonts w:ascii="Verdana" w:hAnsi="Verdana"/>
      <w:sz w:val="20"/>
      <w:lang w:val="en-US"/>
    </w:rPr>
  </w:style>
  <w:style w:type="character" w:customStyle="1" w:styleId="UnresolvedMention1">
    <w:name w:val="Unresolved Mention1"/>
    <w:uiPriority w:val="99"/>
    <w:semiHidden/>
    <w:unhideWhenUsed/>
    <w:rsid w:val="00347D0E"/>
    <w:rPr>
      <w:color w:val="808080"/>
      <w:shd w:val="clear" w:color="auto" w:fill="E6E6E6"/>
    </w:rPr>
  </w:style>
  <w:style w:type="paragraph" w:styleId="Caption">
    <w:name w:val="caption"/>
    <w:basedOn w:val="Normal"/>
    <w:next w:val="Normal"/>
    <w:qFormat/>
    <w:rsid w:val="00347D0E"/>
    <w:pPr>
      <w:overflowPunct/>
      <w:autoSpaceDE/>
      <w:autoSpaceDN/>
      <w:adjustRightInd/>
    </w:pPr>
    <w:rPr>
      <w:rFonts w:ascii="Tahoma" w:hAnsi="Tahoma" w:cs="Tahoma"/>
      <w:b/>
      <w:bCs/>
      <w:sz w:val="20"/>
      <w:szCs w:val="24"/>
    </w:rPr>
  </w:style>
  <w:style w:type="paragraph" w:customStyle="1" w:styleId="10">
    <w:name w:val="υπ.1"/>
    <w:basedOn w:val="Normal"/>
    <w:rsid w:val="00347D0E"/>
    <w:pPr>
      <w:widowControl w:val="0"/>
      <w:ind w:left="426" w:hanging="426"/>
      <w:textAlignment w:val="baseline"/>
    </w:pPr>
    <w:rPr>
      <w:lang w:val="en-US"/>
    </w:rPr>
  </w:style>
  <w:style w:type="character" w:styleId="Emphasis">
    <w:name w:val="Emphasis"/>
    <w:uiPriority w:val="20"/>
    <w:qFormat/>
    <w:rsid w:val="00347D0E"/>
    <w:rPr>
      <w:i/>
      <w:iCs/>
    </w:rPr>
  </w:style>
  <w:style w:type="paragraph" w:customStyle="1" w:styleId="6NumberingTextALTN">
    <w:name w:val="6 Numbering Text (ALT + N)"/>
    <w:basedOn w:val="BlockText"/>
    <w:next w:val="BlockText"/>
    <w:autoRedefine/>
    <w:qFormat/>
    <w:rsid w:val="00347D0E"/>
    <w:pPr>
      <w:tabs>
        <w:tab w:val="left" w:pos="1"/>
        <w:tab w:val="left" w:pos="113"/>
      </w:tabs>
      <w:overflowPunct/>
      <w:autoSpaceDE/>
      <w:autoSpaceDN/>
      <w:adjustRightInd/>
      <w:spacing w:line="240" w:lineRule="auto"/>
      <w:ind w:left="720" w:right="0"/>
      <w:jc w:val="center"/>
      <w:textAlignment w:val="auto"/>
    </w:pPr>
    <w:rPr>
      <w:rFonts w:ascii="Calibri" w:hAnsi="Calibri"/>
      <w:b/>
      <w:i w:val="0"/>
      <w:sz w:val="24"/>
      <w:szCs w:val="24"/>
      <w:u w:val="single"/>
      <w:lang w:val="el-GR" w:eastAsia="zh-CN"/>
    </w:rPr>
  </w:style>
  <w:style w:type="paragraph" w:styleId="BlockText">
    <w:name w:val="Block Text"/>
    <w:basedOn w:val="Normal"/>
    <w:unhideWhenUsed/>
    <w:rsid w:val="00347D0E"/>
    <w:pPr>
      <w:spacing w:before="120" w:after="120" w:line="300" w:lineRule="atLeast"/>
      <w:ind w:left="1440" w:right="1440"/>
      <w:jc w:val="both"/>
      <w:textAlignment w:val="baseline"/>
    </w:pPr>
    <w:rPr>
      <w:i/>
      <w:sz w:val="22"/>
      <w:lang w:val="en-US"/>
    </w:rPr>
  </w:style>
  <w:style w:type="paragraph" w:customStyle="1" w:styleId="BodyText5">
    <w:name w:val="Body Text 5"/>
    <w:basedOn w:val="BodyTextIndent"/>
    <w:rsid w:val="00347D0E"/>
    <w:pPr>
      <w:ind w:left="720"/>
    </w:pPr>
    <w:rPr>
      <w:rFonts w:ascii="Arial" w:hAnsi="Arial"/>
      <w:sz w:val="22"/>
      <w:szCs w:val="20"/>
    </w:rPr>
  </w:style>
  <w:style w:type="paragraph" w:customStyle="1" w:styleId="a1">
    <w:name w:val="ðñïåîï÷Þ"/>
    <w:basedOn w:val="Normal"/>
    <w:rsid w:val="00347D0E"/>
    <w:pPr>
      <w:overflowPunct/>
      <w:autoSpaceDE/>
      <w:autoSpaceDN/>
      <w:adjustRightInd/>
      <w:spacing w:after="240"/>
      <w:ind w:hanging="567"/>
    </w:pPr>
    <w:rPr>
      <w:sz w:val="22"/>
      <w:lang w:val="en-US"/>
    </w:rPr>
  </w:style>
  <w:style w:type="paragraph" w:customStyle="1" w:styleId="a2">
    <w:name w:val="προεξοχή"/>
    <w:basedOn w:val="Normal"/>
    <w:rsid w:val="00347D0E"/>
    <w:pPr>
      <w:overflowPunct/>
      <w:autoSpaceDE/>
      <w:autoSpaceDN/>
      <w:adjustRightInd/>
      <w:spacing w:after="240"/>
      <w:ind w:hanging="567"/>
    </w:pPr>
  </w:style>
  <w:style w:type="paragraph" w:customStyle="1" w:styleId="a3">
    <w:name w:val="Τίτλος επιστολής"/>
    <w:basedOn w:val="Normal"/>
    <w:next w:val="Normal"/>
    <w:rsid w:val="00347D0E"/>
    <w:pPr>
      <w:overflowPunct/>
      <w:autoSpaceDE/>
      <w:autoSpaceDN/>
      <w:adjustRightInd/>
      <w:jc w:val="center"/>
    </w:pPr>
    <w:rPr>
      <w:b/>
      <w:u w:val="single"/>
    </w:rPr>
  </w:style>
  <w:style w:type="paragraph" w:customStyle="1" w:styleId="5839Part41988">
    <w:name w:val="5839 Part 4:1988"/>
    <w:basedOn w:val="Normal"/>
    <w:rsid w:val="00347D0E"/>
    <w:pPr>
      <w:overflowPunct/>
      <w:autoSpaceDE/>
      <w:autoSpaceDN/>
      <w:adjustRightInd/>
    </w:pPr>
    <w:rPr>
      <w:rFonts w:ascii="Times New Roman" w:hAnsi="Times New Roman"/>
      <w:b/>
      <w:lang w:val="en-US"/>
    </w:rPr>
  </w:style>
  <w:style w:type="character" w:customStyle="1" w:styleId="hps">
    <w:name w:val="hps"/>
    <w:rsid w:val="00347D0E"/>
  </w:style>
  <w:style w:type="paragraph" w:customStyle="1" w:styleId="p1">
    <w:name w:val="?p.1"/>
    <w:basedOn w:val="Normal"/>
    <w:rsid w:val="002F69F3"/>
    <w:pPr>
      <w:ind w:left="426" w:hanging="426"/>
      <w:textAlignment w:val="baseline"/>
    </w:pPr>
  </w:style>
  <w:style w:type="character" w:customStyle="1" w:styleId="text41">
    <w:name w:val="text41"/>
    <w:rsid w:val="00261D02"/>
    <w:rPr>
      <w:rFonts w:ascii="Verdana" w:hAnsi="Verdana" w:hint="default"/>
      <w:b/>
      <w:bCs/>
      <w:strike w:val="0"/>
      <w:dstrike w:val="0"/>
      <w:color w:val="294E2C"/>
      <w:sz w:val="15"/>
      <w:szCs w:val="15"/>
      <w:u w:val="none"/>
      <w:effect w:val="none"/>
    </w:rPr>
  </w:style>
  <w:style w:type="character" w:customStyle="1" w:styleId="text5">
    <w:name w:val="text5"/>
    <w:rsid w:val="00261D02"/>
    <w:rPr>
      <w:rFonts w:ascii="Verdana" w:hAnsi="Verdana" w:hint="default"/>
      <w:b w:val="0"/>
      <w:bCs w:val="0"/>
      <w:color w:val="333333"/>
      <w:sz w:val="17"/>
      <w:szCs w:val="17"/>
    </w:rPr>
  </w:style>
  <w:style w:type="paragraph" w:customStyle="1" w:styleId="CharChar1CharCharCharCharCharCharCharCharCharCharCharChar">
    <w:name w:val="Char Char1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CharCharChar">
    <w:name w:val="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0">
    <w:name w:val="Char Char1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Char0">
    <w:name w:val="Char Char Char"/>
    <w:basedOn w:val="Normal"/>
    <w:semiHidden/>
    <w:rsid w:val="00261D0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0">
    <w:name w:val="Char Char1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0">
    <w:name w:val="Char Char1 Char Char Char Char Char Char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CharChar">
    <w:name w:val="Char Char Char Char"/>
    <w:basedOn w:val="Normal"/>
    <w:semiHidden/>
    <w:rsid w:val="00261D02"/>
    <w:pPr>
      <w:overflowPunct/>
      <w:autoSpaceDE/>
      <w:autoSpaceDN/>
      <w:adjustRightInd/>
      <w:spacing w:after="160" w:line="240" w:lineRule="exact"/>
    </w:pPr>
    <w:rPr>
      <w:rFonts w:ascii="Verdana" w:hAnsi="Verdana"/>
      <w:sz w:val="20"/>
      <w:lang w:val="en-US"/>
    </w:rPr>
  </w:style>
  <w:style w:type="paragraph" w:styleId="TOCHeading">
    <w:name w:val="TOC Heading"/>
    <w:basedOn w:val="Heading1"/>
    <w:next w:val="Normal"/>
    <w:uiPriority w:val="39"/>
    <w:unhideWhenUsed/>
    <w:qFormat/>
    <w:rsid w:val="00261D02"/>
    <w:pPr>
      <w:keepLines/>
      <w:overflowPunct/>
      <w:autoSpaceDE/>
      <w:autoSpaceDN/>
      <w:adjustRightInd/>
      <w:spacing w:after="0" w:line="259" w:lineRule="auto"/>
      <w:outlineLvl w:val="9"/>
    </w:pPr>
    <w:rPr>
      <w:rFonts w:ascii="Calibri Light" w:hAnsi="Calibri Light"/>
      <w:b w:val="0"/>
      <w:color w:val="2E74B5"/>
      <w:kern w:val="0"/>
      <w:sz w:val="32"/>
      <w:szCs w:val="32"/>
      <w:lang w:val="en-US"/>
    </w:rPr>
  </w:style>
  <w:style w:type="character" w:customStyle="1" w:styleId="Style1Char">
    <w:name w:val="Style1 Char"/>
    <w:rsid w:val="00261D02"/>
    <w:rPr>
      <w:rFonts w:ascii="Arial" w:hAnsi="Arial"/>
      <w:b/>
      <w:caps/>
      <w:sz w:val="24"/>
      <w:lang w:val="el-GR"/>
    </w:rPr>
  </w:style>
  <w:style w:type="paragraph" w:customStyle="1" w:styleId="CharChar1CharCharCharCharCharCharCharCharCharCharCharChar0">
    <w:name w:val="Char Char1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CharCharChar0">
    <w:name w:val="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CharChar0">
    <w:name w:val="Char Char Char Char"/>
    <w:basedOn w:val="Normal"/>
    <w:semiHidden/>
    <w:rsid w:val="00261D02"/>
    <w:pPr>
      <w:overflowPunct/>
      <w:autoSpaceDE/>
      <w:autoSpaceDN/>
      <w:adjustRightInd/>
      <w:spacing w:after="160" w:line="240" w:lineRule="exact"/>
    </w:pPr>
    <w:rPr>
      <w:rFonts w:ascii="Verdana" w:hAnsi="Verdana"/>
      <w:sz w:val="20"/>
      <w:lang w:val="en-US"/>
    </w:rPr>
  </w:style>
  <w:style w:type="paragraph" w:customStyle="1" w:styleId="bodybulletingbold">
    <w:name w:val="body bulleting +bold"/>
    <w:basedOn w:val="Normal"/>
    <w:rsid w:val="00261D02"/>
    <w:pPr>
      <w:numPr>
        <w:numId w:val="13"/>
      </w:numPr>
      <w:overflowPunct/>
      <w:autoSpaceDE/>
      <w:autoSpaceDN/>
      <w:adjustRightInd/>
    </w:pPr>
    <w:rPr>
      <w:rFonts w:ascii="Times New Roman" w:hAnsi="Times New Roman"/>
      <w:szCs w:val="24"/>
      <w:lang w:eastAsia="el-GR"/>
    </w:rPr>
  </w:style>
  <w:style w:type="paragraph" w:customStyle="1" w:styleId="TabletextChar">
    <w:name w:val="Table text Char"/>
    <w:basedOn w:val="Normal"/>
    <w:link w:val="TabletextCharChar"/>
    <w:semiHidden/>
    <w:rsid w:val="00261D02"/>
    <w:pPr>
      <w:widowControl w:val="0"/>
      <w:overflowPunct/>
      <w:autoSpaceDE/>
      <w:autoSpaceDN/>
      <w:adjustRightInd/>
      <w:spacing w:after="120"/>
    </w:pPr>
    <w:rPr>
      <w:rFonts w:ascii="Tahoma" w:hAnsi="Tahoma"/>
      <w:sz w:val="22"/>
    </w:rPr>
  </w:style>
  <w:style w:type="character" w:customStyle="1" w:styleId="TabletextCharChar">
    <w:name w:val="Table text Char Char"/>
    <w:link w:val="TabletextChar"/>
    <w:semiHidden/>
    <w:rsid w:val="00261D02"/>
    <w:rPr>
      <w:rFonts w:ascii="Tahoma" w:eastAsia="Times New Roman" w:hAnsi="Tahoma" w:cs="Times New Roman"/>
      <w:szCs w:val="20"/>
      <w:lang w:val="el-GR"/>
    </w:rPr>
  </w:style>
  <w:style w:type="paragraph" w:styleId="Revision">
    <w:name w:val="Revision"/>
    <w:hidden/>
    <w:uiPriority w:val="99"/>
    <w:semiHidden/>
    <w:rsid w:val="00261D02"/>
    <w:pPr>
      <w:spacing w:before="0" w:after="0"/>
      <w:ind w:left="0"/>
      <w:jc w:val="left"/>
    </w:pPr>
    <w:rPr>
      <w:rFonts w:ascii="Arial" w:eastAsia="Times New Roman" w:hAnsi="Arial" w:cs="Times New Roman"/>
      <w:i/>
      <w:szCs w:val="20"/>
    </w:rPr>
  </w:style>
  <w:style w:type="paragraph" w:customStyle="1" w:styleId="CharChar1CharCharCharCharCharCharCharChar">
    <w:name w:val="Char Char1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OiaeaeiYiio">
    <w:name w:val="O?ia eaeiYiio"/>
    <w:basedOn w:val="Normal"/>
    <w:rsid w:val="00261D02"/>
    <w:pPr>
      <w:widowControl w:val="0"/>
      <w:spacing w:line="360" w:lineRule="auto"/>
      <w:jc w:val="both"/>
      <w:textAlignment w:val="baseline"/>
    </w:pPr>
    <w:rPr>
      <w:rFonts w:ascii="Times New Roman" w:hAnsi="Times New Roman"/>
      <w:sz w:val="22"/>
      <w:lang w:eastAsia="el-GR"/>
    </w:rPr>
  </w:style>
  <w:style w:type="table" w:customStyle="1" w:styleId="TableGrid1">
    <w:name w:val="Table Grid1"/>
    <w:basedOn w:val="TableNormal"/>
    <w:next w:val="TableGrid"/>
    <w:uiPriority w:val="59"/>
    <w:rsid w:val="00261D02"/>
    <w:pPr>
      <w:overflowPunct w:val="0"/>
      <w:autoSpaceDE w:val="0"/>
      <w:autoSpaceDN w:val="0"/>
      <w:adjustRightInd w:val="0"/>
      <w:spacing w:after="0" w:line="300" w:lineRule="atLeast"/>
      <w:ind w:left="0"/>
      <w:textAlignment w:val="baseline"/>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1D02"/>
    <w:rPr>
      <w:b/>
      <w:bCs/>
    </w:rPr>
  </w:style>
  <w:style w:type="table" w:customStyle="1" w:styleId="TableGrid2">
    <w:name w:val="Table Grid2"/>
    <w:basedOn w:val="TableNormal"/>
    <w:next w:val="TableGrid"/>
    <w:uiPriority w:val="59"/>
    <w:rsid w:val="00261D02"/>
    <w:pPr>
      <w:spacing w:before="0" w:after="0"/>
      <w:ind w:lef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1"/>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2">
    <w:name w:val="Char Char1 Char Char Char Char Char Char Char Char Char Char Char2"/>
    <w:basedOn w:val="Normal"/>
    <w:rsid w:val="00261D02"/>
    <w:pPr>
      <w:overflowPunct/>
      <w:autoSpaceDE/>
      <w:autoSpaceDN/>
      <w:adjustRightInd/>
      <w:spacing w:after="160" w:line="240" w:lineRule="exact"/>
    </w:pPr>
    <w:rPr>
      <w:rFonts w:ascii="Verdana" w:hAnsi="Verdana"/>
      <w:sz w:val="20"/>
      <w:lang w:val="en-US"/>
    </w:rPr>
  </w:style>
  <w:style w:type="table" w:customStyle="1" w:styleId="TableGrid3">
    <w:name w:val="Table Grid3"/>
    <w:basedOn w:val="TableNormal"/>
    <w:next w:val="TableGrid"/>
    <w:rsid w:val="00261D02"/>
    <w:pPr>
      <w:spacing w:before="0" w:after="0"/>
      <w:ind w:lef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261D02"/>
  </w:style>
  <w:style w:type="table" w:customStyle="1" w:styleId="TableGrid4">
    <w:name w:val="Table Grid4"/>
    <w:basedOn w:val="TableNormal"/>
    <w:next w:val="TableGrid"/>
    <w:uiPriority w:val="59"/>
    <w:rsid w:val="00261D02"/>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61D02"/>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odyText4">
    <w:name w:val="NUMBodyText4"/>
    <w:basedOn w:val="Normal"/>
    <w:rsid w:val="00261D02"/>
    <w:pPr>
      <w:overflowPunct/>
      <w:autoSpaceDE/>
      <w:autoSpaceDN/>
      <w:adjustRightInd/>
    </w:pPr>
    <w:rPr>
      <w:rFonts w:ascii="Times New Roman" w:hAnsi="Times New Roman"/>
      <w:sz w:val="20"/>
      <w:lang w:val="en-GB"/>
    </w:rPr>
  </w:style>
  <w:style w:type="paragraph" w:customStyle="1" w:styleId="a4">
    <w:name w:val="Óþìá êåéìÝíïõ"/>
    <w:basedOn w:val="Normal"/>
    <w:rsid w:val="00261D02"/>
    <w:pPr>
      <w:widowControl w:val="0"/>
      <w:overflowPunct/>
      <w:autoSpaceDE/>
      <w:autoSpaceDN/>
      <w:adjustRightInd/>
      <w:spacing w:line="360" w:lineRule="auto"/>
      <w:jc w:val="both"/>
    </w:pPr>
    <w:rPr>
      <w:rFonts w:ascii="Times New Roman" w:hAnsi="Times New Roman"/>
      <w:sz w:val="22"/>
    </w:rPr>
  </w:style>
  <w:style w:type="character" w:styleId="EndnoteReference">
    <w:name w:val="endnote reference"/>
    <w:semiHidden/>
    <w:unhideWhenUsed/>
    <w:rsid w:val="00261D02"/>
    <w:rPr>
      <w:vertAlign w:val="superscript"/>
    </w:rPr>
  </w:style>
  <w:style w:type="paragraph" w:customStyle="1" w:styleId="AAL2">
    <w:name w:val="AA L2"/>
    <w:basedOn w:val="Normal"/>
    <w:qFormat/>
    <w:rsid w:val="00261D02"/>
    <w:pPr>
      <w:numPr>
        <w:numId w:val="14"/>
      </w:numPr>
      <w:overflowPunct/>
      <w:autoSpaceDE/>
      <w:autoSpaceDN/>
      <w:adjustRightInd/>
      <w:spacing w:before="60" w:after="60"/>
      <w:ind w:left="720" w:hanging="720"/>
      <w:jc w:val="both"/>
    </w:pPr>
    <w:rPr>
      <w:rFonts w:cs="Arial"/>
      <w:sz w:val="22"/>
      <w:szCs w:val="22"/>
    </w:rPr>
  </w:style>
  <w:style w:type="paragraph" w:customStyle="1" w:styleId="AAL1">
    <w:name w:val="AA L1"/>
    <w:basedOn w:val="Heading1"/>
    <w:qFormat/>
    <w:rsid w:val="00261D02"/>
    <w:pPr>
      <w:overflowPunct/>
      <w:autoSpaceDE/>
      <w:autoSpaceDN/>
      <w:adjustRightInd/>
      <w:spacing w:before="120" w:after="120" w:line="320" w:lineRule="atLeast"/>
      <w:jc w:val="both"/>
    </w:pPr>
    <w:rPr>
      <w:rFonts w:ascii="Arial Black" w:hAnsi="Arial Black" w:cs="Arial"/>
      <w:b w:val="0"/>
      <w:bCs/>
      <w:caps/>
      <w:kern w:val="32"/>
      <w:sz w:val="24"/>
      <w:szCs w:val="32"/>
      <w:lang w:val="en-GB"/>
    </w:rPr>
  </w:style>
  <w:style w:type="character" w:styleId="IntenseEmphasis">
    <w:name w:val="Intense Emphasis"/>
    <w:uiPriority w:val="21"/>
    <w:qFormat/>
    <w:rsid w:val="00261D02"/>
    <w:rPr>
      <w:b/>
      <w:bCs/>
      <w:i/>
      <w:iCs/>
      <w:color w:val="4F81BD"/>
    </w:rPr>
  </w:style>
  <w:style w:type="paragraph" w:styleId="Quote">
    <w:name w:val="Quote"/>
    <w:basedOn w:val="Normal"/>
    <w:next w:val="Normal"/>
    <w:link w:val="QuoteChar"/>
    <w:uiPriority w:val="29"/>
    <w:qFormat/>
    <w:rsid w:val="00261D02"/>
    <w:pPr>
      <w:spacing w:before="120" w:line="300" w:lineRule="atLeast"/>
      <w:jc w:val="both"/>
      <w:textAlignment w:val="baseline"/>
    </w:pPr>
    <w:rPr>
      <w:iCs/>
      <w:color w:val="000000"/>
      <w:sz w:val="22"/>
      <w:lang w:val="en-US"/>
    </w:rPr>
  </w:style>
  <w:style w:type="character" w:customStyle="1" w:styleId="QuoteChar">
    <w:name w:val="Quote Char"/>
    <w:basedOn w:val="DefaultParagraphFont"/>
    <w:link w:val="Quote"/>
    <w:uiPriority w:val="29"/>
    <w:rsid w:val="00261D02"/>
    <w:rPr>
      <w:rFonts w:ascii="Arial" w:eastAsia="Times New Roman" w:hAnsi="Arial" w:cs="Times New Roman"/>
      <w:iCs/>
      <w:color w:val="000000"/>
      <w:szCs w:val="20"/>
    </w:rPr>
  </w:style>
  <w:style w:type="numbering" w:customStyle="1" w:styleId="HEADINGS-ULC">
    <w:name w:val="HEADINGS-ULC"/>
    <w:uiPriority w:val="99"/>
    <w:rsid w:val="00261D02"/>
    <w:pPr>
      <w:numPr>
        <w:numId w:val="15"/>
      </w:numPr>
    </w:pPr>
  </w:style>
  <w:style w:type="paragraph" w:styleId="NoSpacing">
    <w:name w:val="No Spacing"/>
    <w:uiPriority w:val="1"/>
    <w:qFormat/>
    <w:rsid w:val="00261D02"/>
    <w:pPr>
      <w:spacing w:before="0" w:after="0"/>
      <w:ind w:left="0"/>
    </w:pPr>
    <w:rPr>
      <w:rFonts w:ascii="Arial" w:eastAsia="Calibri" w:hAnsi="Arial" w:cs="Times New Roman"/>
      <w:lang w:val="en-GB"/>
    </w:rPr>
  </w:style>
  <w:style w:type="paragraph" w:customStyle="1" w:styleId="AAL21">
    <w:name w:val="AA L2 1"/>
    <w:basedOn w:val="Heading2"/>
    <w:qFormat/>
    <w:rsid w:val="00261D02"/>
    <w:pPr>
      <w:keepNext w:val="0"/>
      <w:numPr>
        <w:ilvl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860"/>
      </w:tabs>
      <w:overflowPunct/>
      <w:autoSpaceDE/>
      <w:autoSpaceDN/>
      <w:adjustRightInd/>
      <w:spacing w:before="60" w:line="240" w:lineRule="auto"/>
      <w:ind w:left="720" w:hanging="720"/>
      <w:textAlignment w:val="auto"/>
    </w:pPr>
    <w:rPr>
      <w:rFonts w:cs="Arial"/>
      <w:b w:val="0"/>
      <w:bCs/>
      <w:i w:val="0"/>
      <w:iCs/>
      <w:sz w:val="22"/>
      <w:szCs w:val="28"/>
      <w:lang w:val="el-GR"/>
    </w:rPr>
  </w:style>
  <w:style w:type="paragraph" w:styleId="ListBullet">
    <w:name w:val="List Bullet"/>
    <w:basedOn w:val="Normal"/>
    <w:autoRedefine/>
    <w:rsid w:val="00261D02"/>
    <w:pPr>
      <w:numPr>
        <w:numId w:val="16"/>
      </w:numPr>
      <w:overflowPunct/>
      <w:autoSpaceDE/>
      <w:autoSpaceDN/>
      <w:adjustRightInd/>
    </w:pPr>
    <w:rPr>
      <w:rFonts w:cs="Arial"/>
      <w:i/>
      <w:szCs w:val="24"/>
      <w:lang w:eastAsia="el-GR"/>
    </w:rPr>
  </w:style>
  <w:style w:type="character" w:customStyle="1" w:styleId="ft">
    <w:name w:val="ft"/>
    <w:rsid w:val="00261D02"/>
  </w:style>
  <w:style w:type="numbering" w:customStyle="1" w:styleId="Style3">
    <w:name w:val="Style3"/>
    <w:uiPriority w:val="99"/>
    <w:rsid w:val="00261D02"/>
    <w:pPr>
      <w:numPr>
        <w:numId w:val="17"/>
      </w:numPr>
    </w:pPr>
  </w:style>
  <w:style w:type="numbering" w:customStyle="1" w:styleId="Style4">
    <w:name w:val="Style4"/>
    <w:uiPriority w:val="99"/>
    <w:rsid w:val="00261D02"/>
    <w:pPr>
      <w:numPr>
        <w:numId w:val="18"/>
      </w:numPr>
    </w:pPr>
  </w:style>
  <w:style w:type="numbering" w:customStyle="1" w:styleId="Style5">
    <w:name w:val="Style5"/>
    <w:uiPriority w:val="99"/>
    <w:rsid w:val="00261D02"/>
    <w:pPr>
      <w:numPr>
        <w:numId w:val="19"/>
      </w:numPr>
    </w:pPr>
  </w:style>
  <w:style w:type="character" w:customStyle="1" w:styleId="Heading20">
    <w:name w:val="Heading #2"/>
    <w:rsid w:val="00261D02"/>
    <w:rPr>
      <w:rFonts w:ascii="Arial" w:eastAsia="Arial" w:hAnsi="Arial" w:cs="Arial"/>
      <w:b w:val="0"/>
      <w:bCs w:val="0"/>
      <w:i w:val="0"/>
      <w:iCs w:val="0"/>
      <w:smallCaps w:val="0"/>
      <w:strike w:val="0"/>
      <w:spacing w:val="0"/>
      <w:sz w:val="23"/>
      <w:szCs w:val="23"/>
      <w:u w:val="single"/>
    </w:rPr>
  </w:style>
  <w:style w:type="character" w:customStyle="1" w:styleId="Bodytext4">
    <w:name w:val="Body text (4)_"/>
    <w:link w:val="Bodytext40"/>
    <w:rsid w:val="00261D02"/>
    <w:rPr>
      <w:rFonts w:ascii="Book Antiqua" w:eastAsia="Book Antiqua" w:hAnsi="Book Antiqua" w:cs="Book Antiqua"/>
      <w:sz w:val="19"/>
      <w:szCs w:val="19"/>
      <w:shd w:val="clear" w:color="auto" w:fill="FFFFFF"/>
    </w:rPr>
  </w:style>
  <w:style w:type="character" w:customStyle="1" w:styleId="Bodytext2NotBold">
    <w:name w:val="Body text (2) + Not Bold"/>
    <w:rsid w:val="00261D02"/>
    <w:rPr>
      <w:rFonts w:ascii="Book Antiqua" w:eastAsia="Book Antiqua" w:hAnsi="Book Antiqua" w:cs="Book Antiqua"/>
      <w:b/>
      <w:bCs/>
      <w:i w:val="0"/>
      <w:iCs w:val="0"/>
      <w:smallCaps w:val="0"/>
      <w:strike w:val="0"/>
      <w:spacing w:val="0"/>
      <w:sz w:val="19"/>
      <w:szCs w:val="19"/>
    </w:rPr>
  </w:style>
  <w:style w:type="character" w:customStyle="1" w:styleId="Bodytext20">
    <w:name w:val="Body text (2)"/>
    <w:rsid w:val="00261D02"/>
    <w:rPr>
      <w:rFonts w:ascii="Book Antiqua" w:eastAsia="Book Antiqua" w:hAnsi="Book Antiqua" w:cs="Book Antiqua"/>
      <w:b w:val="0"/>
      <w:bCs w:val="0"/>
      <w:i w:val="0"/>
      <w:iCs w:val="0"/>
      <w:smallCaps w:val="0"/>
      <w:strike w:val="0"/>
      <w:spacing w:val="0"/>
      <w:sz w:val="19"/>
      <w:szCs w:val="19"/>
      <w:u w:val="single"/>
    </w:rPr>
  </w:style>
  <w:style w:type="paragraph" w:customStyle="1" w:styleId="Bodytext40">
    <w:name w:val="Body text (4)"/>
    <w:basedOn w:val="Normal"/>
    <w:link w:val="Bodytext4"/>
    <w:rsid w:val="00261D02"/>
    <w:pPr>
      <w:shd w:val="clear" w:color="auto" w:fill="FFFFFF"/>
      <w:overflowPunct/>
      <w:autoSpaceDE/>
      <w:autoSpaceDN/>
      <w:adjustRightInd/>
      <w:spacing w:line="547" w:lineRule="exact"/>
      <w:ind w:hanging="380"/>
      <w:jc w:val="both"/>
    </w:pPr>
    <w:rPr>
      <w:rFonts w:ascii="Book Antiqua" w:eastAsia="Book Antiqua" w:hAnsi="Book Antiqua" w:cs="Book Antiqua"/>
      <w:sz w:val="19"/>
      <w:szCs w:val="19"/>
      <w:lang w:val="en-US"/>
    </w:rPr>
  </w:style>
  <w:style w:type="paragraph" w:customStyle="1" w:styleId="CharChar1CharCharCharCharCharCharCharCharCharCharCharCharCharCharChar">
    <w:name w:val="Char Char1 Char Char Char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Text1">
    <w:name w:val="Text 1"/>
    <w:basedOn w:val="Normal"/>
    <w:rsid w:val="00261D02"/>
    <w:pPr>
      <w:overflowPunct/>
      <w:autoSpaceDE/>
      <w:autoSpaceDN/>
      <w:adjustRightInd/>
      <w:spacing w:after="240"/>
      <w:ind w:left="482"/>
      <w:jc w:val="both"/>
    </w:pPr>
    <w:rPr>
      <w:rFonts w:ascii="Times New Roman" w:hAnsi="Times New Roman"/>
      <w:lang w:val="en-GB"/>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al"/>
    <w:rsid w:val="00261D02"/>
    <w:pPr>
      <w:overflowPunct/>
      <w:autoSpaceDE/>
      <w:autoSpaceDN/>
      <w:adjustRightInd/>
      <w:spacing w:after="160" w:line="240" w:lineRule="exact"/>
    </w:pPr>
    <w:rPr>
      <w:rFonts w:ascii="Verdana" w:hAnsi="Verdana"/>
      <w:sz w:val="20"/>
      <w:lang w:val="en-US"/>
    </w:rPr>
  </w:style>
  <w:style w:type="paragraph" w:customStyle="1" w:styleId="Normal1">
    <w:name w:val="Normal 1"/>
    <w:basedOn w:val="Normal"/>
    <w:autoRedefine/>
    <w:rsid w:val="00261D02"/>
    <w:pPr>
      <w:widowControl w:val="0"/>
      <w:numPr>
        <w:numId w:val="20"/>
      </w:numPr>
      <w:ind w:left="0" w:hanging="426"/>
      <w:jc w:val="both"/>
      <w:textAlignment w:val="baseline"/>
      <w:outlineLvl w:val="6"/>
    </w:pPr>
    <w:rPr>
      <w:rFonts w:cs="Arial"/>
      <w:snapToGrid w:val="0"/>
      <w:sz w:val="22"/>
      <w:szCs w:val="22"/>
      <w:shd w:val="clear" w:color="auto" w:fill="FFFFFF"/>
    </w:rPr>
  </w:style>
  <w:style w:type="character" w:customStyle="1" w:styleId="HeaderChar1">
    <w:name w:val="Header Char1"/>
    <w:aliases w:val="hd Char2,hd Char Char Char1,hd Char Char2"/>
    <w:semiHidden/>
    <w:rsid w:val="00261D02"/>
    <w:rPr>
      <w:rFonts w:ascii="Arial" w:hAnsi="Arial"/>
      <w:sz w:val="24"/>
      <w:szCs w:val="24"/>
      <w:lang w:val="en-GB"/>
    </w:rPr>
  </w:style>
  <w:style w:type="paragraph" w:styleId="List2">
    <w:name w:val="List 2"/>
    <w:basedOn w:val="Normal"/>
    <w:semiHidden/>
    <w:unhideWhenUsed/>
    <w:rsid w:val="00261D02"/>
    <w:pPr>
      <w:ind w:left="566" w:hanging="283"/>
    </w:pPr>
    <w:rPr>
      <w:lang w:val="en-GB"/>
    </w:rPr>
  </w:style>
  <w:style w:type="paragraph" w:styleId="Subtitle">
    <w:name w:val="Subtitle"/>
    <w:basedOn w:val="Normal"/>
    <w:link w:val="SubtitleChar"/>
    <w:qFormat/>
    <w:rsid w:val="00261D02"/>
    <w:pPr>
      <w:overflowPunct/>
      <w:autoSpaceDE/>
      <w:autoSpaceDN/>
      <w:adjustRightInd/>
      <w:jc w:val="center"/>
    </w:pPr>
    <w:rPr>
      <w:rFonts w:ascii="Tahoma" w:hAnsi="Tahoma"/>
      <w:b/>
      <w:bCs/>
    </w:rPr>
  </w:style>
  <w:style w:type="character" w:customStyle="1" w:styleId="SubtitleChar">
    <w:name w:val="Subtitle Char"/>
    <w:basedOn w:val="DefaultParagraphFont"/>
    <w:link w:val="Subtitle"/>
    <w:rsid w:val="00261D02"/>
    <w:rPr>
      <w:rFonts w:ascii="Tahoma" w:eastAsia="Times New Roman" w:hAnsi="Tahoma" w:cs="Times New Roman"/>
      <w:b/>
      <w:bCs/>
      <w:sz w:val="24"/>
      <w:szCs w:val="20"/>
      <w:lang w:val="el-GR"/>
    </w:rPr>
  </w:style>
  <w:style w:type="paragraph" w:styleId="BodyTextIndent3">
    <w:name w:val="Body Text Indent 3"/>
    <w:basedOn w:val="Normal"/>
    <w:link w:val="BodyTextIndent3Char"/>
    <w:semiHidden/>
    <w:unhideWhenUsed/>
    <w:rsid w:val="00261D02"/>
    <w:pPr>
      <w:overflowPunct/>
      <w:autoSpaceDE/>
      <w:autoSpaceDN/>
      <w:adjustRightInd/>
      <w:ind w:left="1440" w:hanging="1440"/>
    </w:pPr>
    <w:rPr>
      <w:szCs w:val="24"/>
    </w:rPr>
  </w:style>
  <w:style w:type="character" w:customStyle="1" w:styleId="BodyTextIndent3Char">
    <w:name w:val="Body Text Indent 3 Char"/>
    <w:basedOn w:val="DefaultParagraphFont"/>
    <w:link w:val="BodyTextIndent3"/>
    <w:semiHidden/>
    <w:rsid w:val="00261D02"/>
    <w:rPr>
      <w:rFonts w:ascii="Arial" w:eastAsia="Times New Roman" w:hAnsi="Arial" w:cs="Times New Roman"/>
      <w:sz w:val="24"/>
      <w:szCs w:val="24"/>
      <w:lang w:val="el-GR"/>
    </w:rPr>
  </w:style>
  <w:style w:type="paragraph" w:styleId="DocumentMap">
    <w:name w:val="Document Map"/>
    <w:basedOn w:val="Normal"/>
    <w:link w:val="DocumentMapChar"/>
    <w:semiHidden/>
    <w:unhideWhenUsed/>
    <w:rsid w:val="00261D02"/>
    <w:pPr>
      <w:shd w:val="clear" w:color="auto" w:fill="000080"/>
      <w:overflowPunct/>
      <w:autoSpaceDE/>
      <w:autoSpaceDN/>
      <w:adjustRightInd/>
    </w:pPr>
    <w:rPr>
      <w:rFonts w:ascii="Tahoma" w:hAnsi="Tahoma"/>
      <w:sz w:val="20"/>
      <w:lang w:val="en-GB"/>
    </w:rPr>
  </w:style>
  <w:style w:type="character" w:customStyle="1" w:styleId="DocumentMapChar">
    <w:name w:val="Document Map Char"/>
    <w:basedOn w:val="DefaultParagraphFont"/>
    <w:link w:val="DocumentMap"/>
    <w:semiHidden/>
    <w:rsid w:val="00261D02"/>
    <w:rPr>
      <w:rFonts w:ascii="Tahoma" w:eastAsia="Times New Roman" w:hAnsi="Tahoma" w:cs="Times New Roman"/>
      <w:sz w:val="20"/>
      <w:szCs w:val="20"/>
      <w:shd w:val="clear" w:color="auto" w:fill="000080"/>
      <w:lang w:val="en-GB"/>
    </w:rPr>
  </w:style>
  <w:style w:type="paragraph" w:customStyle="1" w:styleId="Style6">
    <w:name w:val="Style6"/>
    <w:basedOn w:val="Normal"/>
    <w:rsid w:val="00261D02"/>
    <w:pPr>
      <w:widowControl w:val="0"/>
      <w:ind w:left="709" w:firstLine="1"/>
    </w:pPr>
  </w:style>
  <w:style w:type="paragraph" w:customStyle="1" w:styleId="Style7">
    <w:name w:val="Style7"/>
    <w:basedOn w:val="BodyTextIndent"/>
    <w:next w:val="Normal"/>
    <w:rsid w:val="00261D02"/>
    <w:pPr>
      <w:spacing w:after="0"/>
      <w:ind w:left="0"/>
      <w:jc w:val="center"/>
    </w:pPr>
    <w:rPr>
      <w:rFonts w:ascii="Arial" w:hAnsi="Arial"/>
      <w:b/>
      <w:u w:val="single"/>
      <w:lang w:val="el-GR"/>
    </w:rPr>
  </w:style>
  <w:style w:type="paragraph" w:customStyle="1" w:styleId="Style8">
    <w:name w:val="Style8"/>
    <w:basedOn w:val="Normal"/>
    <w:rsid w:val="00261D02"/>
    <w:pPr>
      <w:overflowPunct/>
      <w:autoSpaceDE/>
      <w:autoSpaceDN/>
      <w:adjustRightInd/>
      <w:ind w:firstLine="710"/>
    </w:pPr>
    <w:rPr>
      <w:szCs w:val="24"/>
    </w:rPr>
  </w:style>
  <w:style w:type="paragraph" w:customStyle="1" w:styleId="Style9">
    <w:name w:val="Style9"/>
    <w:basedOn w:val="Style8"/>
    <w:rsid w:val="00261D02"/>
    <w:pPr>
      <w:ind w:firstLine="355"/>
    </w:pPr>
  </w:style>
  <w:style w:type="paragraph" w:customStyle="1" w:styleId="Style10">
    <w:name w:val="Style10"/>
    <w:rsid w:val="00261D02"/>
    <w:pPr>
      <w:spacing w:before="0" w:after="0"/>
      <w:ind w:left="0" w:hanging="568"/>
      <w:jc w:val="left"/>
    </w:pPr>
    <w:rPr>
      <w:rFonts w:ascii="Arial" w:eastAsia="Times New Roman" w:hAnsi="Arial" w:cs="Times New Roman"/>
      <w:sz w:val="24"/>
      <w:szCs w:val="24"/>
      <w:lang w:val="el-GR"/>
    </w:rPr>
  </w:style>
  <w:style w:type="paragraph" w:customStyle="1" w:styleId="Style11">
    <w:name w:val="Style11"/>
    <w:rsid w:val="00261D02"/>
    <w:pPr>
      <w:spacing w:before="0" w:after="0"/>
      <w:ind w:left="507" w:hanging="507"/>
      <w:jc w:val="left"/>
    </w:pPr>
    <w:rPr>
      <w:rFonts w:ascii="Arial" w:eastAsia="Times New Roman" w:hAnsi="Arial" w:cs="Times New Roman"/>
      <w:sz w:val="24"/>
      <w:szCs w:val="24"/>
      <w:lang w:val="el-GR"/>
    </w:rPr>
  </w:style>
  <w:style w:type="paragraph" w:customStyle="1" w:styleId="Style12">
    <w:name w:val="Style12"/>
    <w:basedOn w:val="Normal"/>
    <w:rsid w:val="00261D02"/>
    <w:pPr>
      <w:overflowPunct/>
      <w:autoSpaceDE/>
      <w:autoSpaceDN/>
      <w:adjustRightInd/>
      <w:ind w:left="720"/>
    </w:pPr>
    <w:rPr>
      <w:szCs w:val="24"/>
    </w:rPr>
  </w:style>
  <w:style w:type="paragraph" w:customStyle="1" w:styleId="Style13">
    <w:name w:val="Style13"/>
    <w:rsid w:val="00261D02"/>
    <w:pPr>
      <w:spacing w:before="0" w:after="0"/>
      <w:ind w:left="0" w:hanging="710"/>
      <w:jc w:val="left"/>
    </w:pPr>
    <w:rPr>
      <w:rFonts w:ascii="Arial" w:eastAsia="Times New Roman" w:hAnsi="Arial" w:cs="Times New Roman"/>
      <w:sz w:val="24"/>
      <w:szCs w:val="24"/>
      <w:lang w:val="el-GR"/>
    </w:rPr>
  </w:style>
  <w:style w:type="paragraph" w:customStyle="1" w:styleId="Style14">
    <w:name w:val="Style14"/>
    <w:basedOn w:val="Normal"/>
    <w:rsid w:val="00261D02"/>
    <w:pPr>
      <w:overflowPunct/>
      <w:autoSpaceDE/>
      <w:autoSpaceDN/>
      <w:adjustRightInd/>
      <w:ind w:hanging="1065"/>
    </w:pPr>
    <w:rPr>
      <w:b/>
      <w:bCs/>
      <w:szCs w:val="24"/>
    </w:rPr>
  </w:style>
  <w:style w:type="paragraph" w:customStyle="1" w:styleId="Style15">
    <w:name w:val="Style15"/>
    <w:basedOn w:val="Normal"/>
    <w:rsid w:val="00261D02"/>
    <w:pPr>
      <w:overflowPunct/>
      <w:autoSpaceDE/>
      <w:autoSpaceDN/>
      <w:adjustRightInd/>
      <w:ind w:left="568" w:hanging="568"/>
    </w:pPr>
    <w:rPr>
      <w:szCs w:val="24"/>
      <w:lang w:val="en-US"/>
    </w:rPr>
  </w:style>
  <w:style w:type="paragraph" w:customStyle="1" w:styleId="Style16">
    <w:name w:val="Style16"/>
    <w:basedOn w:val="Normal"/>
    <w:rsid w:val="00261D02"/>
    <w:pPr>
      <w:tabs>
        <w:tab w:val="left" w:pos="-1440"/>
      </w:tabs>
      <w:overflowPunct/>
      <w:autoSpaceDE/>
      <w:autoSpaceDN/>
      <w:adjustRightInd/>
      <w:spacing w:line="360" w:lineRule="auto"/>
      <w:ind w:left="994" w:hanging="568"/>
      <w:jc w:val="both"/>
    </w:pPr>
    <w:rPr>
      <w:szCs w:val="24"/>
    </w:rPr>
  </w:style>
  <w:style w:type="paragraph" w:customStyle="1" w:styleId="Style17">
    <w:name w:val="Style17"/>
    <w:basedOn w:val="Style15"/>
    <w:rsid w:val="00261D02"/>
    <w:pPr>
      <w:ind w:left="710" w:hanging="497"/>
    </w:pPr>
    <w:rPr>
      <w:lang w:val="el-GR"/>
    </w:rPr>
  </w:style>
  <w:style w:type="paragraph" w:customStyle="1" w:styleId="Style18">
    <w:name w:val="Style18"/>
    <w:basedOn w:val="Normal"/>
    <w:rsid w:val="00261D02"/>
    <w:pPr>
      <w:overflowPunct/>
      <w:autoSpaceDE/>
      <w:autoSpaceDN/>
      <w:adjustRightInd/>
      <w:ind w:left="1704" w:hanging="1704"/>
    </w:pPr>
    <w:rPr>
      <w:b/>
      <w:bCs/>
      <w:i/>
      <w:iCs/>
      <w:szCs w:val="24"/>
      <w:u w:val="single"/>
      <w:lang w:val="en-GB"/>
    </w:rPr>
  </w:style>
  <w:style w:type="paragraph" w:customStyle="1" w:styleId="pe">
    <w:name w:val="p??e????"/>
    <w:basedOn w:val="Normal"/>
    <w:rsid w:val="00261D02"/>
    <w:pPr>
      <w:spacing w:after="240"/>
      <w:ind w:hanging="709"/>
    </w:pPr>
  </w:style>
  <w:style w:type="paragraph" w:customStyle="1" w:styleId="xl27">
    <w:name w:val="xl27"/>
    <w:basedOn w:val="Normal"/>
    <w:rsid w:val="00261D02"/>
    <w:pPr>
      <w:pBdr>
        <w:left w:val="single" w:sz="4" w:space="0" w:color="auto"/>
        <w:right w:val="single" w:sz="4" w:space="0" w:color="auto"/>
      </w:pBdr>
      <w:overflowPunct/>
      <w:autoSpaceDE/>
      <w:autoSpaceDN/>
      <w:adjustRightInd/>
      <w:spacing w:before="100" w:beforeAutospacing="1" w:after="100" w:afterAutospacing="1"/>
      <w:jc w:val="center"/>
    </w:pPr>
    <w:rPr>
      <w:rFonts w:eastAsia="Arial Unicode MS" w:cs="Arial"/>
      <w:sz w:val="18"/>
      <w:szCs w:val="18"/>
      <w:lang w:val="en-GB"/>
    </w:rPr>
  </w:style>
  <w:style w:type="paragraph" w:customStyle="1" w:styleId="tepst">
    <w:name w:val="??t??? ep?st????"/>
    <w:basedOn w:val="Normal"/>
    <w:next w:val="Normal"/>
    <w:rsid w:val="00261D02"/>
    <w:pPr>
      <w:jc w:val="center"/>
    </w:pPr>
    <w:rPr>
      <w:b/>
      <w:u w:val="single"/>
    </w:rPr>
  </w:style>
  <w:style w:type="paragraph" w:customStyle="1" w:styleId="NONE">
    <w:name w:val="NONE"/>
    <w:basedOn w:val="Normal"/>
    <w:rsid w:val="00261D02"/>
    <w:pPr>
      <w:tabs>
        <w:tab w:val="left" w:pos="-1701"/>
        <w:tab w:val="left" w:pos="1"/>
        <w:tab w:val="left" w:pos="851"/>
        <w:tab w:val="left" w:pos="1276"/>
      </w:tabs>
      <w:overflowPunct/>
      <w:autoSpaceDE/>
      <w:autoSpaceDN/>
      <w:adjustRightInd/>
      <w:spacing w:after="120"/>
      <w:ind w:left="1"/>
      <w:jc w:val="both"/>
    </w:pPr>
    <w:rPr>
      <w:rFonts w:ascii="Calibri" w:hAnsi="Calibri"/>
      <w:bCs/>
      <w:sz w:val="22"/>
      <w:szCs w:val="22"/>
    </w:rPr>
  </w:style>
  <w:style w:type="paragraph" w:customStyle="1" w:styleId="NORMALBULLETS">
    <w:name w:val="NORMAL BULLETS"/>
    <w:basedOn w:val="Normal"/>
    <w:autoRedefine/>
    <w:qFormat/>
    <w:rsid w:val="00261D02"/>
    <w:pPr>
      <w:tabs>
        <w:tab w:val="left" w:pos="-1701"/>
      </w:tabs>
      <w:overflowPunct/>
      <w:autoSpaceDE/>
      <w:autoSpaceDN/>
      <w:adjustRightInd/>
      <w:spacing w:before="120" w:after="120"/>
    </w:pPr>
    <w:rPr>
      <w:rFonts w:ascii="Calibri" w:hAnsi="Calibri" w:cs="Tahoma"/>
      <w:bCs/>
      <w:sz w:val="22"/>
      <w:szCs w:val="22"/>
    </w:rPr>
  </w:style>
  <w:style w:type="paragraph" w:customStyle="1" w:styleId="a5">
    <w:name w:val="Âáóéêü"/>
    <w:rsid w:val="00261D02"/>
    <w:pPr>
      <w:widowControl w:val="0"/>
      <w:spacing w:before="0" w:after="0"/>
      <w:ind w:left="0"/>
      <w:jc w:val="left"/>
    </w:pPr>
    <w:rPr>
      <w:rFonts w:ascii="Helv 11pt" w:eastAsia="Times New Roman" w:hAnsi="Helv 11pt" w:cs="Times New Roman"/>
      <w:szCs w:val="20"/>
      <w:lang w:val="en-GB"/>
    </w:rPr>
  </w:style>
  <w:style w:type="character" w:styleId="SubtleReference">
    <w:name w:val="Subtle Reference"/>
    <w:uiPriority w:val="31"/>
    <w:qFormat/>
    <w:rsid w:val="00261D02"/>
    <w:rPr>
      <w:smallCaps/>
      <w:color w:val="C0504D"/>
      <w:u w:val="single"/>
    </w:rPr>
  </w:style>
  <w:style w:type="paragraph" w:styleId="PlainText">
    <w:name w:val="Plain Text"/>
    <w:basedOn w:val="Normal"/>
    <w:link w:val="PlainTextChar"/>
    <w:uiPriority w:val="99"/>
    <w:semiHidden/>
    <w:unhideWhenUsed/>
    <w:rsid w:val="00261D02"/>
    <w:pPr>
      <w:overflowPunct/>
      <w:autoSpaceDE/>
      <w:autoSpaceDN/>
      <w:adjustRightInd/>
    </w:pPr>
    <w:rPr>
      <w:rFonts w:ascii="Tahoma" w:eastAsia="Calibri" w:hAnsi="Tahoma"/>
      <w:color w:val="000000"/>
      <w:sz w:val="20"/>
      <w:szCs w:val="21"/>
      <w:lang w:val="en-US"/>
    </w:rPr>
  </w:style>
  <w:style w:type="character" w:customStyle="1" w:styleId="PlainTextChar">
    <w:name w:val="Plain Text Char"/>
    <w:basedOn w:val="DefaultParagraphFont"/>
    <w:link w:val="PlainText"/>
    <w:uiPriority w:val="99"/>
    <w:semiHidden/>
    <w:rsid w:val="00261D02"/>
    <w:rPr>
      <w:rFonts w:ascii="Tahoma" w:eastAsia="Calibri" w:hAnsi="Tahoma" w:cs="Times New Roman"/>
      <w:color w:val="000000"/>
      <w:sz w:val="20"/>
      <w:szCs w:val="21"/>
    </w:rPr>
  </w:style>
  <w:style w:type="paragraph" w:customStyle="1" w:styleId="a6">
    <w:name w:val="Εσωτερική διεύθυνση"/>
    <w:basedOn w:val="Normal"/>
    <w:rsid w:val="00261D02"/>
    <w:pPr>
      <w:textAlignment w:val="baseline"/>
    </w:pPr>
    <w:rPr>
      <w:lang w:val="en-GB"/>
    </w:rPr>
  </w:style>
  <w:style w:type="paragraph" w:customStyle="1" w:styleId="WCSHeading">
    <w:name w:val="WCSHeading"/>
    <w:basedOn w:val="Normal"/>
    <w:rsid w:val="00261D02"/>
    <w:pPr>
      <w:overflowPunct/>
      <w:autoSpaceDE/>
      <w:autoSpaceDN/>
      <w:adjustRightInd/>
      <w:spacing w:before="240" w:line="240" w:lineRule="atLeast"/>
      <w:jc w:val="both"/>
    </w:pPr>
    <w:rPr>
      <w:sz w:val="20"/>
      <w:lang w:val="en-US"/>
    </w:rPr>
  </w:style>
  <w:style w:type="paragraph" w:customStyle="1" w:styleId="CharChar1CharCharCharCharCharCharCharCharCharCharCharChar1">
    <w:name w:val="Char Char1 Char Char Char Char Char Char Char Char Char Char Char Char"/>
    <w:basedOn w:val="Normal"/>
    <w:rsid w:val="00655675"/>
    <w:pPr>
      <w:overflowPunct/>
      <w:autoSpaceDE/>
      <w:autoSpaceDN/>
      <w:adjustRightInd/>
      <w:spacing w:after="160" w:line="240" w:lineRule="exact"/>
    </w:pPr>
    <w:rPr>
      <w:rFonts w:ascii="Verdana" w:hAnsi="Verdana"/>
      <w:sz w:val="20"/>
      <w:lang w:val="en-US"/>
    </w:rPr>
  </w:style>
  <w:style w:type="paragraph" w:customStyle="1" w:styleId="CharCharCharCharChar2">
    <w:name w:val="Char Char Char Char Char"/>
    <w:basedOn w:val="Normal"/>
    <w:rsid w:val="00655675"/>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3">
    <w:name w:val="Char Char1 Char Char Char Char Char Char Char Char Char Char Char"/>
    <w:basedOn w:val="Normal"/>
    <w:rsid w:val="00655675"/>
    <w:pPr>
      <w:overflowPunct/>
      <w:autoSpaceDE/>
      <w:autoSpaceDN/>
      <w:adjustRightInd/>
      <w:spacing w:after="160" w:line="240" w:lineRule="exact"/>
    </w:pPr>
    <w:rPr>
      <w:rFonts w:ascii="Verdana" w:hAnsi="Verdana"/>
      <w:sz w:val="20"/>
      <w:lang w:val="en-US"/>
    </w:rPr>
  </w:style>
  <w:style w:type="character" w:styleId="UnresolvedMention">
    <w:name w:val="Unresolved Mention"/>
    <w:uiPriority w:val="99"/>
    <w:semiHidden/>
    <w:unhideWhenUsed/>
    <w:rsid w:val="00655675"/>
    <w:rPr>
      <w:color w:val="605E5C"/>
      <w:shd w:val="clear" w:color="auto" w:fill="E1DFDD"/>
    </w:rPr>
  </w:style>
  <w:style w:type="paragraph" w:customStyle="1" w:styleId="CharCharChar1">
    <w:name w:val="Char Char Char"/>
    <w:basedOn w:val="Normal"/>
    <w:semiHidden/>
    <w:rsid w:val="00655675"/>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1">
    <w:name w:val="Char Char1 Char Char Char Char Char Char Char Char Char Char"/>
    <w:basedOn w:val="Normal"/>
    <w:rsid w:val="00655675"/>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1">
    <w:name w:val="Char Char1 Char Char Char Char Char Char Char Char Char Char Char Char Char Char Char Char Char Char"/>
    <w:basedOn w:val="Normal"/>
    <w:rsid w:val="00655675"/>
    <w:pPr>
      <w:overflowPunct/>
      <w:autoSpaceDE/>
      <w:autoSpaceDN/>
      <w:adjustRightInd/>
      <w:spacing w:after="160" w:line="240" w:lineRule="exact"/>
    </w:pPr>
    <w:rPr>
      <w:rFonts w:ascii="Verdana" w:hAnsi="Verdana"/>
      <w:sz w:val="20"/>
      <w:lang w:val="en-US"/>
    </w:rPr>
  </w:style>
  <w:style w:type="paragraph" w:customStyle="1" w:styleId="CharCharCharChar1">
    <w:name w:val="Char Char Char Char"/>
    <w:basedOn w:val="Normal"/>
    <w:semiHidden/>
    <w:rsid w:val="00655675"/>
    <w:pPr>
      <w:overflowPunct/>
      <w:autoSpaceDE/>
      <w:autoSpaceDN/>
      <w:adjustRightInd/>
      <w:spacing w:after="160" w:line="240" w:lineRule="exact"/>
    </w:pPr>
    <w:rPr>
      <w:rFonts w:ascii="Verdana" w:hAnsi="Verdana"/>
      <w:sz w:val="20"/>
      <w:lang w:val="en-US"/>
    </w:rPr>
  </w:style>
  <w:style w:type="character" w:customStyle="1" w:styleId="st1">
    <w:name w:val="st1"/>
    <w:rsid w:val="00655675"/>
  </w:style>
  <w:style w:type="paragraph" w:customStyle="1" w:styleId="CharChar1CharCharCharCharCharCharCharCharCharCharCharChar2">
    <w:name w:val="Char Char1 Char Char Char Char Char Char Char Char Char Char Char Char"/>
    <w:basedOn w:val="Normal"/>
    <w:rsid w:val="0087077D"/>
    <w:pPr>
      <w:overflowPunct/>
      <w:autoSpaceDE/>
      <w:autoSpaceDN/>
      <w:adjustRightInd/>
      <w:spacing w:after="160" w:line="240" w:lineRule="exact"/>
    </w:pPr>
    <w:rPr>
      <w:rFonts w:ascii="Verdana" w:hAnsi="Verdana"/>
      <w:sz w:val="20"/>
      <w:lang w:val="en-US"/>
    </w:rPr>
  </w:style>
  <w:style w:type="paragraph" w:customStyle="1" w:styleId="CharCharCharCharChar3">
    <w:name w:val="Char Char Char Char Char"/>
    <w:basedOn w:val="Normal"/>
    <w:rsid w:val="0087077D"/>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4">
    <w:name w:val="Char Char1 Char Char Char Char Char Char Char Char Char Char Char"/>
    <w:basedOn w:val="Normal"/>
    <w:rsid w:val="0087077D"/>
    <w:pPr>
      <w:overflowPunct/>
      <w:autoSpaceDE/>
      <w:autoSpaceDN/>
      <w:adjustRightInd/>
      <w:spacing w:after="160" w:line="240" w:lineRule="exact"/>
    </w:pPr>
    <w:rPr>
      <w:rFonts w:ascii="Verdana" w:hAnsi="Verdana"/>
      <w:sz w:val="20"/>
      <w:lang w:val="en-US"/>
    </w:rPr>
  </w:style>
  <w:style w:type="paragraph" w:customStyle="1" w:styleId="CharCharChar2">
    <w:name w:val="Char Char Char"/>
    <w:basedOn w:val="Normal"/>
    <w:semiHidden/>
    <w:rsid w:val="0087077D"/>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2">
    <w:name w:val="Char Char1 Char Char Char Char Char Char Char Char Char Char"/>
    <w:basedOn w:val="Normal"/>
    <w:rsid w:val="0087077D"/>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2">
    <w:name w:val="Char Char1 Char Char Char Char Char Char Char Char Char Char Char Char Char Char Char Char Char Char"/>
    <w:basedOn w:val="Normal"/>
    <w:rsid w:val="0087077D"/>
    <w:pPr>
      <w:overflowPunct/>
      <w:autoSpaceDE/>
      <w:autoSpaceDN/>
      <w:adjustRightInd/>
      <w:spacing w:after="160" w:line="240" w:lineRule="exact"/>
    </w:pPr>
    <w:rPr>
      <w:rFonts w:ascii="Verdana" w:hAnsi="Verdana"/>
      <w:sz w:val="20"/>
      <w:lang w:val="en-US"/>
    </w:rPr>
  </w:style>
  <w:style w:type="paragraph" w:customStyle="1" w:styleId="CharCharCharChar2">
    <w:name w:val="Char Char Char Char"/>
    <w:basedOn w:val="Normal"/>
    <w:semiHidden/>
    <w:rsid w:val="0087077D"/>
    <w:pPr>
      <w:overflowPunct/>
      <w:autoSpaceDE/>
      <w:autoSpaceDN/>
      <w:adjustRightInd/>
      <w:spacing w:after="160" w:line="240" w:lineRule="exact"/>
    </w:pPr>
    <w:rPr>
      <w:rFonts w:ascii="Verdana" w:hAnsi="Verdana"/>
      <w:sz w:val="20"/>
      <w:lang w:val="en-US"/>
    </w:rPr>
  </w:style>
  <w:style w:type="paragraph" w:customStyle="1" w:styleId="NormalLatinArial">
    <w:name w:val="Normal + (Latin) Arial"/>
    <w:basedOn w:val="Normal"/>
    <w:rsid w:val="0087077D"/>
    <w:pPr>
      <w:overflowPunct/>
      <w:autoSpaceDE/>
      <w:autoSpaceDN/>
      <w:adjustRightInd/>
      <w:jc w:val="both"/>
    </w:pPr>
    <w:rPr>
      <w:rFonts w:ascii="Calibri" w:eastAsia="Calibri" w:hAnsi="Calibri"/>
      <w:sz w:val="22"/>
      <w:szCs w:val="22"/>
    </w:rPr>
  </w:style>
  <w:style w:type="paragraph" w:customStyle="1" w:styleId="CharChar1CharCharCharCharCharCharCharCharCharCharCharChar3">
    <w:name w:val="Char Char1 Char Char Char Char Char Char Char Char Char Char Char Char"/>
    <w:basedOn w:val="Normal"/>
    <w:rsid w:val="00DD5F52"/>
    <w:pPr>
      <w:overflowPunct/>
      <w:autoSpaceDE/>
      <w:autoSpaceDN/>
      <w:adjustRightInd/>
      <w:spacing w:after="160" w:line="240" w:lineRule="exact"/>
    </w:pPr>
    <w:rPr>
      <w:rFonts w:ascii="Verdana" w:hAnsi="Verdana"/>
      <w:sz w:val="20"/>
      <w:lang w:val="en-US"/>
    </w:rPr>
  </w:style>
  <w:style w:type="paragraph" w:customStyle="1" w:styleId="CharCharCharCharChar4">
    <w:name w:val="Char Char Char Char Char"/>
    <w:basedOn w:val="Normal"/>
    <w:rsid w:val="00DD5F5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5">
    <w:name w:val="Char Char1 Char Char Char Char Char Char Char Char Char Char Char"/>
    <w:basedOn w:val="Normal"/>
    <w:rsid w:val="00DD5F52"/>
    <w:pPr>
      <w:overflowPunct/>
      <w:autoSpaceDE/>
      <w:autoSpaceDN/>
      <w:adjustRightInd/>
      <w:spacing w:after="160" w:line="240" w:lineRule="exact"/>
    </w:pPr>
    <w:rPr>
      <w:rFonts w:ascii="Verdana" w:hAnsi="Verdana"/>
      <w:sz w:val="20"/>
      <w:lang w:val="en-US"/>
    </w:rPr>
  </w:style>
  <w:style w:type="paragraph" w:customStyle="1" w:styleId="CharCharChar3">
    <w:name w:val="Char Char Char"/>
    <w:basedOn w:val="Normal"/>
    <w:semiHidden/>
    <w:rsid w:val="00DD5F5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3">
    <w:name w:val="Char Char1 Char Char Char Char Char Char Char Char Char Char"/>
    <w:basedOn w:val="Normal"/>
    <w:rsid w:val="00DD5F5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3">
    <w:name w:val="Char Char1 Char Char Char Char Char Char Char Char Char Char Char Char Char Char Char Char Char Char"/>
    <w:basedOn w:val="Normal"/>
    <w:rsid w:val="00DD5F52"/>
    <w:pPr>
      <w:overflowPunct/>
      <w:autoSpaceDE/>
      <w:autoSpaceDN/>
      <w:adjustRightInd/>
      <w:spacing w:after="160" w:line="240" w:lineRule="exact"/>
    </w:pPr>
    <w:rPr>
      <w:rFonts w:ascii="Verdana" w:hAnsi="Verdana"/>
      <w:sz w:val="20"/>
      <w:lang w:val="en-US"/>
    </w:rPr>
  </w:style>
  <w:style w:type="paragraph" w:customStyle="1" w:styleId="CharCharCharChar3">
    <w:name w:val="Char Char Char Char"/>
    <w:basedOn w:val="Normal"/>
    <w:semiHidden/>
    <w:rsid w:val="00DD5F52"/>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4">
    <w:name w:val="Char Char1 Char Char Char Char Char Char Char Char Char Char Char Char"/>
    <w:basedOn w:val="Normal"/>
    <w:rsid w:val="0032383A"/>
    <w:pPr>
      <w:overflowPunct/>
      <w:autoSpaceDE/>
      <w:autoSpaceDN/>
      <w:adjustRightInd/>
      <w:spacing w:after="160" w:line="240" w:lineRule="exact"/>
    </w:pPr>
    <w:rPr>
      <w:rFonts w:ascii="Verdana" w:hAnsi="Verdana"/>
      <w:sz w:val="20"/>
      <w:lang w:val="en-US"/>
    </w:rPr>
  </w:style>
  <w:style w:type="paragraph" w:customStyle="1" w:styleId="CharCharCharCharChar5">
    <w:name w:val="Char Char Char Char Char"/>
    <w:basedOn w:val="Normal"/>
    <w:rsid w:val="0032383A"/>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6">
    <w:name w:val="Char Char1 Char Char Char Char Char Char Char Char Char Char Char"/>
    <w:basedOn w:val="Normal"/>
    <w:rsid w:val="0032383A"/>
    <w:pPr>
      <w:overflowPunct/>
      <w:autoSpaceDE/>
      <w:autoSpaceDN/>
      <w:adjustRightInd/>
      <w:spacing w:after="160" w:line="240" w:lineRule="exact"/>
    </w:pPr>
    <w:rPr>
      <w:rFonts w:ascii="Verdana" w:hAnsi="Verdana"/>
      <w:sz w:val="20"/>
      <w:lang w:val="en-US"/>
    </w:rPr>
  </w:style>
  <w:style w:type="paragraph" w:customStyle="1" w:styleId="CharCharChar4">
    <w:name w:val="Char Char Char"/>
    <w:basedOn w:val="Normal"/>
    <w:semiHidden/>
    <w:rsid w:val="0032383A"/>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4">
    <w:name w:val="Char Char1 Char Char Char Char Char Char Char Char Char Char"/>
    <w:basedOn w:val="Normal"/>
    <w:rsid w:val="0032383A"/>
    <w:pPr>
      <w:overflowPunct/>
      <w:autoSpaceDE/>
      <w:autoSpaceDN/>
      <w:adjustRightInd/>
      <w:spacing w:after="160" w:line="240" w:lineRule="exact"/>
    </w:pPr>
    <w:rPr>
      <w:rFonts w:ascii="Verdana" w:hAnsi="Verdana"/>
      <w:sz w:val="20"/>
      <w:lang w:val="en-US"/>
    </w:rPr>
  </w:style>
  <w:style w:type="paragraph" w:customStyle="1" w:styleId="CharChar1CharCharCharCharCharCharCharCharCharCharCharCharCharCharCharCharCharChar4">
    <w:name w:val="Char Char1 Char Char Char Char Char Char Char Char Char Char Char Char Char Char Char Char Char Char"/>
    <w:basedOn w:val="Normal"/>
    <w:rsid w:val="0032383A"/>
    <w:pPr>
      <w:overflowPunct/>
      <w:autoSpaceDE/>
      <w:autoSpaceDN/>
      <w:adjustRightInd/>
      <w:spacing w:after="160" w:line="240" w:lineRule="exact"/>
    </w:pPr>
    <w:rPr>
      <w:rFonts w:ascii="Verdana" w:hAnsi="Verdana"/>
      <w:sz w:val="20"/>
      <w:lang w:val="en-US"/>
    </w:rPr>
  </w:style>
  <w:style w:type="paragraph" w:customStyle="1" w:styleId="CharCharCharChar4">
    <w:name w:val="Char Char Char Char"/>
    <w:basedOn w:val="Normal"/>
    <w:semiHidden/>
    <w:rsid w:val="0032383A"/>
    <w:pPr>
      <w:overflowPunct/>
      <w:autoSpaceDE/>
      <w:autoSpaceDN/>
      <w:adjustRightInd/>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5753">
      <w:bodyDiv w:val="1"/>
      <w:marLeft w:val="0"/>
      <w:marRight w:val="0"/>
      <w:marTop w:val="0"/>
      <w:marBottom w:val="0"/>
      <w:divBdr>
        <w:top w:val="none" w:sz="0" w:space="0" w:color="auto"/>
        <w:left w:val="none" w:sz="0" w:space="0" w:color="auto"/>
        <w:bottom w:val="none" w:sz="0" w:space="0" w:color="auto"/>
        <w:right w:val="none" w:sz="0" w:space="0" w:color="auto"/>
      </w:divBdr>
    </w:div>
    <w:div w:id="19479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audit.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f.gov.cy/mof/tax/taxdep.nsf/All/E61D71A140A57922C22585AD003F9C76?OpenDocu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48C4-52A5-44DD-9ACE-067CF807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3066</Words>
  <Characters>17481</Characters>
  <Application>Microsoft Office Word</Application>
  <DocSecurity>0</DocSecurity>
  <Lines>145</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Christakis Skoufaris</cp:lastModifiedBy>
  <cp:revision>23</cp:revision>
  <cp:lastPrinted>2023-06-12T09:28:00Z</cp:lastPrinted>
  <dcterms:created xsi:type="dcterms:W3CDTF">2023-03-08T09:24:00Z</dcterms:created>
  <dcterms:modified xsi:type="dcterms:W3CDTF">2023-06-12T09:30:00Z</dcterms:modified>
</cp:coreProperties>
</file>